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46" w:rsidRDefault="008B3E9A" w:rsidP="00BE0E05">
      <w:pPr>
        <w:ind w:firstLine="720"/>
        <w:rPr>
          <w:rFonts w:ascii="Calibri" w:hAnsi="Calibri"/>
        </w:rPr>
      </w:pPr>
      <w:r>
        <w:rPr>
          <w:rFonts w:ascii="Calibri" w:hAnsi="Calibri"/>
          <w:noProof/>
          <w:lang w:eastAsia="en-GB"/>
        </w:rPr>
        <w:drawing>
          <wp:anchor distT="0" distB="0" distL="114300" distR="114300" simplePos="0" relativeHeight="251659264" behindDoc="0" locked="0" layoutInCell="1" allowOverlap="1">
            <wp:simplePos x="0" y="0"/>
            <wp:positionH relativeFrom="column">
              <wp:posOffset>-224790</wp:posOffset>
            </wp:positionH>
            <wp:positionV relativeFrom="paragraph">
              <wp:posOffset>-69215</wp:posOffset>
            </wp:positionV>
            <wp:extent cx="1152525" cy="1200150"/>
            <wp:effectExtent l="19050" t="0" r="9525" b="0"/>
            <wp:wrapNone/>
            <wp:docPr id="1" name="Picture 1" descr="C:\Users\James\AppData\Local\Microsoft\Windows\INetCache\Content.Word\Disability Shooting v2 14Aug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Disability Shooting v2 14Aug14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anchor>
        </w:drawing>
      </w:r>
      <w:r w:rsidR="00BE0E05">
        <w:rPr>
          <w:rFonts w:ascii="Calibri" w:hAnsi="Calibri"/>
        </w:rPr>
        <w:t xml:space="preserve">   </w:t>
      </w:r>
    </w:p>
    <w:p w:rsidR="00C55E31" w:rsidRPr="00BE0E05" w:rsidRDefault="00C55E31" w:rsidP="00C55E31">
      <w:pPr>
        <w:widowControl w:val="0"/>
        <w:tabs>
          <w:tab w:val="left" w:pos="709"/>
        </w:tabs>
        <w:rPr>
          <w:b/>
          <w:bCs/>
          <w:color w:val="061F9C"/>
          <w:sz w:val="26"/>
          <w:szCs w:val="26"/>
        </w:rPr>
      </w:pPr>
      <w:r>
        <w:rPr>
          <w:b/>
        </w:rPr>
        <w:t xml:space="preserve">                </w:t>
      </w:r>
      <w:r w:rsidR="00BE0E05">
        <w:rPr>
          <w:b/>
        </w:rPr>
        <w:t xml:space="preserve">       </w:t>
      </w:r>
      <w:r w:rsidRPr="00BE0E05">
        <w:rPr>
          <w:b/>
          <w:bCs/>
          <w:color w:val="061F9C"/>
          <w:sz w:val="26"/>
          <w:szCs w:val="26"/>
        </w:rPr>
        <w:t>Precision Target and shotgun shooting for the Physically</w:t>
      </w:r>
      <w:r w:rsidRPr="00BE0E05">
        <w:rPr>
          <w:b/>
          <w:bCs/>
          <w:color w:val="FF0000"/>
          <w:sz w:val="26"/>
          <w:szCs w:val="26"/>
        </w:rPr>
        <w:t xml:space="preserve"> </w:t>
      </w:r>
      <w:r w:rsidRPr="00BE0E05">
        <w:rPr>
          <w:b/>
          <w:bCs/>
          <w:color w:val="061F9C"/>
          <w:sz w:val="26"/>
          <w:szCs w:val="26"/>
        </w:rPr>
        <w:t>Disabled</w:t>
      </w:r>
    </w:p>
    <w:p w:rsidR="00BE0E05" w:rsidRDefault="00C55E31" w:rsidP="00C55E31">
      <w:pPr>
        <w:widowControl w:val="0"/>
        <w:rPr>
          <w:color w:val="061F9C"/>
          <w:szCs w:val="8"/>
        </w:rPr>
      </w:pPr>
      <w:r>
        <w:rPr>
          <w:b/>
          <w:bCs/>
          <w:color w:val="061F9C"/>
          <w:sz w:val="14"/>
          <w:szCs w:val="8"/>
        </w:rPr>
        <w:t xml:space="preserve">                                       Disability Shooting Great Britain Ltd.,</w:t>
      </w:r>
      <w:r w:rsidRPr="00624B02">
        <w:rPr>
          <w:b/>
          <w:bCs/>
          <w:color w:val="061F9C"/>
          <w:sz w:val="16"/>
          <w:szCs w:val="8"/>
        </w:rPr>
        <w:t xml:space="preserve"> Head Office </w:t>
      </w:r>
      <w:r w:rsidRPr="00624B02">
        <w:rPr>
          <w:color w:val="061F9C"/>
          <w:sz w:val="16"/>
          <w:szCs w:val="8"/>
        </w:rPr>
        <w:t>Stoke Mandeville Stadium, Guttmann Road, Aylesbury. HP21 9PP</w:t>
      </w:r>
      <w:r w:rsidRPr="00624B02">
        <w:rPr>
          <w:color w:val="061F9C"/>
          <w:szCs w:val="8"/>
        </w:rPr>
        <w:t xml:space="preserve">.  </w:t>
      </w:r>
    </w:p>
    <w:p w:rsidR="00C55E31" w:rsidRPr="00BE0E05" w:rsidRDefault="00C55E31" w:rsidP="00BE0E05">
      <w:pPr>
        <w:widowControl w:val="0"/>
        <w:ind w:left="5760" w:firstLine="720"/>
        <w:rPr>
          <w:color w:val="061F9C"/>
          <w:sz w:val="16"/>
          <w:szCs w:val="16"/>
        </w:rPr>
      </w:pPr>
      <w:r w:rsidRPr="00624B02">
        <w:rPr>
          <w:color w:val="061F9C"/>
          <w:szCs w:val="10"/>
        </w:rPr>
        <w:t xml:space="preserve"> </w:t>
      </w:r>
      <w:r w:rsidR="00BE0E05" w:rsidRPr="00BE0E05">
        <w:rPr>
          <w:color w:val="061F9C"/>
          <w:sz w:val="16"/>
          <w:szCs w:val="16"/>
        </w:rPr>
        <w:t>W</w:t>
      </w:r>
      <w:r w:rsidR="00BE0E05">
        <w:rPr>
          <w:color w:val="061F9C"/>
          <w:sz w:val="16"/>
          <w:szCs w:val="16"/>
        </w:rPr>
        <w:t xml:space="preserve">ebsite: </w:t>
      </w:r>
      <w:hyperlink r:id="rId9" w:history="1">
        <w:r w:rsidR="00BE0E05" w:rsidRPr="00A622E4">
          <w:rPr>
            <w:rStyle w:val="Hyperlink"/>
            <w:sz w:val="16"/>
            <w:szCs w:val="16"/>
          </w:rPr>
          <w:t>www.disabilityshooting-gb.org</w:t>
        </w:r>
      </w:hyperlink>
      <w:r w:rsidR="00BE0E05">
        <w:rPr>
          <w:color w:val="061F9C"/>
          <w:sz w:val="16"/>
          <w:szCs w:val="16"/>
        </w:rPr>
        <w:t xml:space="preserve"> </w:t>
      </w:r>
    </w:p>
    <w:p w:rsidR="00C55E31" w:rsidRPr="00C55E31" w:rsidRDefault="00C55E31" w:rsidP="00C55E31">
      <w:pPr>
        <w:pStyle w:val="p1"/>
        <w:spacing w:line="240" w:lineRule="auto"/>
        <w:jc w:val="center"/>
        <w:rPr>
          <w:rFonts w:ascii="Arial" w:hAnsi="Arial" w:cs="Arial"/>
          <w:b/>
          <w:color w:val="0000FF"/>
        </w:rPr>
      </w:pPr>
      <w:r w:rsidRPr="00C55E31">
        <w:rPr>
          <w:rFonts w:ascii="Arial" w:hAnsi="Arial" w:cs="Arial"/>
          <w:b/>
          <w:color w:val="0000FF"/>
          <w:sz w:val="20"/>
        </w:rPr>
        <w:t xml:space="preserve"> </w:t>
      </w:r>
      <w:r w:rsidRPr="00C55E31">
        <w:rPr>
          <w:rFonts w:ascii="Arial" w:hAnsi="Arial" w:cs="Arial"/>
          <w:b/>
          <w:color w:val="0000FF"/>
        </w:rPr>
        <w:t xml:space="preserve">      </w:t>
      </w:r>
    </w:p>
    <w:p w:rsidR="00BE0E05" w:rsidRPr="00CF208C" w:rsidRDefault="00BE0E05" w:rsidP="00902B09">
      <w:pPr>
        <w:spacing w:after="200" w:line="276" w:lineRule="auto"/>
        <w:rPr>
          <w:rFonts w:asciiTheme="minorHAnsi" w:eastAsiaTheme="minorHAnsi" w:hAnsiTheme="minorHAnsi" w:cstheme="minorBidi"/>
          <w:b/>
          <w:color w:val="0000FF"/>
          <w:sz w:val="20"/>
          <w:szCs w:val="20"/>
        </w:rPr>
      </w:pPr>
    </w:p>
    <w:p w:rsidR="00C55E31" w:rsidRPr="00C55E31" w:rsidRDefault="00087E78" w:rsidP="00C55E31">
      <w:pPr>
        <w:spacing w:after="200" w:line="276" w:lineRule="auto"/>
        <w:jc w:val="center"/>
        <w:rPr>
          <w:rFonts w:asciiTheme="minorHAnsi" w:eastAsiaTheme="minorHAnsi" w:hAnsiTheme="minorHAnsi" w:cstheme="minorBidi"/>
          <w:b/>
          <w:color w:val="0000FF"/>
          <w:sz w:val="48"/>
          <w:szCs w:val="22"/>
        </w:rPr>
      </w:pPr>
      <w:r>
        <w:rPr>
          <w:rFonts w:asciiTheme="minorHAnsi" w:eastAsiaTheme="minorHAnsi" w:hAnsiTheme="minorHAnsi" w:cstheme="minorBidi"/>
          <w:b/>
          <w:color w:val="0000FF"/>
          <w:sz w:val="48"/>
          <w:szCs w:val="22"/>
        </w:rPr>
        <w:t xml:space="preserve"> </w:t>
      </w:r>
      <w:r w:rsidR="004416D7">
        <w:rPr>
          <w:rFonts w:asciiTheme="minorHAnsi" w:eastAsiaTheme="minorHAnsi" w:hAnsiTheme="minorHAnsi" w:cstheme="minorBidi"/>
          <w:b/>
          <w:color w:val="0000FF"/>
          <w:sz w:val="48"/>
          <w:szCs w:val="22"/>
        </w:rPr>
        <w:t xml:space="preserve">Safeguarding </w:t>
      </w:r>
      <w:r>
        <w:rPr>
          <w:rFonts w:asciiTheme="minorHAnsi" w:eastAsiaTheme="minorHAnsi" w:hAnsiTheme="minorHAnsi" w:cstheme="minorBidi"/>
          <w:b/>
          <w:color w:val="0000FF"/>
          <w:sz w:val="48"/>
          <w:szCs w:val="22"/>
        </w:rPr>
        <w:t>Adults</w:t>
      </w:r>
      <w:r w:rsidR="006631A7">
        <w:rPr>
          <w:rFonts w:asciiTheme="minorHAnsi" w:eastAsiaTheme="minorHAnsi" w:hAnsiTheme="minorHAnsi" w:cstheme="minorBidi"/>
          <w:b/>
          <w:color w:val="0000FF"/>
          <w:sz w:val="48"/>
          <w:szCs w:val="22"/>
        </w:rPr>
        <w:t xml:space="preserve"> Policy</w:t>
      </w:r>
    </w:p>
    <w:p w:rsidR="00DC6641" w:rsidRDefault="00DC6641" w:rsidP="00087E78">
      <w:pPr>
        <w:pStyle w:val="Heading1"/>
        <w:jc w:val="both"/>
        <w:rPr>
          <w:rFonts w:ascii="Calibri" w:hAnsi="Calibri"/>
        </w:rPr>
      </w:pPr>
    </w:p>
    <w:p w:rsidR="00087E78" w:rsidRPr="004E46F9" w:rsidRDefault="00087E78" w:rsidP="00715F08">
      <w:pPr>
        <w:pStyle w:val="Heading1"/>
        <w:tabs>
          <w:tab w:val="left" w:pos="4485"/>
        </w:tabs>
        <w:jc w:val="both"/>
        <w:rPr>
          <w:rFonts w:ascii="Calibri" w:hAnsi="Calibri"/>
        </w:rPr>
      </w:pPr>
      <w:r w:rsidRPr="004E46F9">
        <w:rPr>
          <w:rFonts w:ascii="Calibri" w:hAnsi="Calibri"/>
        </w:rPr>
        <w:t>Introduction</w:t>
      </w:r>
      <w:r w:rsidR="00715F08">
        <w:rPr>
          <w:rFonts w:ascii="Calibri" w:hAnsi="Calibri"/>
        </w:rPr>
        <w:tab/>
      </w:r>
    </w:p>
    <w:p w:rsidR="00087E78" w:rsidRPr="004E46F9" w:rsidRDefault="00087E78" w:rsidP="00087E78">
      <w:pPr>
        <w:pStyle w:val="NoSpacing"/>
        <w:jc w:val="both"/>
        <w:rPr>
          <w:rFonts w:ascii="Calibri" w:hAnsi="Calibri" w:cs="Arial"/>
          <w:bCs/>
        </w:rPr>
      </w:pPr>
      <w:r>
        <w:rPr>
          <w:rFonts w:ascii="Calibri" w:hAnsi="Calibri" w:cs="Arial"/>
          <w:bCs/>
        </w:rPr>
        <w:t>Disability Shooting G</w:t>
      </w:r>
      <w:r w:rsidR="00662723">
        <w:rPr>
          <w:rFonts w:ascii="Calibri" w:hAnsi="Calibri" w:cs="Arial"/>
          <w:bCs/>
        </w:rPr>
        <w:t xml:space="preserve">reat </w:t>
      </w:r>
      <w:r>
        <w:rPr>
          <w:rFonts w:ascii="Calibri" w:hAnsi="Calibri" w:cs="Arial"/>
          <w:bCs/>
        </w:rPr>
        <w:t>B</w:t>
      </w:r>
      <w:r w:rsidR="00662723">
        <w:rPr>
          <w:rFonts w:ascii="Calibri" w:hAnsi="Calibri" w:cs="Arial"/>
          <w:bCs/>
        </w:rPr>
        <w:t>ritain</w:t>
      </w:r>
      <w:r w:rsidRPr="004E46F9">
        <w:rPr>
          <w:rFonts w:ascii="Calibri" w:hAnsi="Calibri" w:cs="Arial"/>
          <w:bCs/>
        </w:rPr>
        <w:t xml:space="preserve"> is committed to creating and maintaining a safe and positive environment and accepts our responsibility to safeguard the welfare of all adults involved in shooting in accordance with the Care Act 2014.</w:t>
      </w:r>
    </w:p>
    <w:p w:rsidR="00087E78" w:rsidRPr="004E46F9" w:rsidRDefault="00087E78" w:rsidP="00087E78">
      <w:pPr>
        <w:jc w:val="both"/>
        <w:rPr>
          <w:rFonts w:ascii="Calibri" w:hAnsi="Calibri" w:cs="Arial"/>
          <w:bCs/>
        </w:rPr>
      </w:pPr>
    </w:p>
    <w:p w:rsidR="00087E78" w:rsidRPr="004E46F9" w:rsidRDefault="00087E78" w:rsidP="00087E78">
      <w:pPr>
        <w:jc w:val="both"/>
        <w:rPr>
          <w:rFonts w:ascii="Calibri" w:hAnsi="Calibri" w:cs="Arial"/>
          <w:bCs/>
        </w:rPr>
      </w:pPr>
      <w:r>
        <w:rPr>
          <w:rFonts w:ascii="Calibri" w:hAnsi="Calibri" w:cs="Arial"/>
        </w:rPr>
        <w:t>Disability Shooting GB</w:t>
      </w:r>
      <w:r w:rsidRPr="004E46F9">
        <w:rPr>
          <w:rFonts w:ascii="Calibri" w:hAnsi="Calibri" w:cs="Arial"/>
          <w:bCs/>
        </w:rPr>
        <w:t xml:space="preserve"> Safeguarding Adults policy and procedures apply to all individuals involved in shooting. </w:t>
      </w:r>
    </w:p>
    <w:p w:rsidR="00087E78" w:rsidRPr="004E46F9" w:rsidRDefault="00087E78" w:rsidP="00087E78">
      <w:pPr>
        <w:jc w:val="both"/>
        <w:rPr>
          <w:rFonts w:ascii="Calibri" w:hAnsi="Calibri" w:cs="Arial"/>
          <w:bCs/>
        </w:rPr>
      </w:pPr>
    </w:p>
    <w:p w:rsidR="00087E78" w:rsidRPr="004E46F9" w:rsidRDefault="00087E78" w:rsidP="00087E78">
      <w:pPr>
        <w:tabs>
          <w:tab w:val="left" w:pos="567"/>
          <w:tab w:val="left" w:pos="600"/>
        </w:tabs>
        <w:autoSpaceDE w:val="0"/>
        <w:autoSpaceDN w:val="0"/>
        <w:adjustRightInd w:val="0"/>
        <w:jc w:val="both"/>
        <w:rPr>
          <w:rFonts w:ascii="Calibri" w:hAnsi="Calibri" w:cs="Arial"/>
        </w:rPr>
      </w:pPr>
      <w:r>
        <w:rPr>
          <w:rFonts w:ascii="Calibri" w:hAnsi="Calibri" w:cs="Arial"/>
        </w:rPr>
        <w:t>Disability Shooting GB</w:t>
      </w:r>
      <w:r w:rsidRPr="004E46F9">
        <w:rPr>
          <w:rFonts w:ascii="Calibri" w:hAnsi="Calibri" w:cs="Arial"/>
        </w:rPr>
        <w:t xml:space="preserve"> will encourage partner organisations, including member National Governing Bodies, suppliers, sponsors and customers, to adopt and demonstrate their commitment to the principles and practice of equality as set out in this Equality Policy.</w:t>
      </w:r>
      <w:r w:rsidR="004837CC">
        <w:rPr>
          <w:rFonts w:ascii="Calibri" w:hAnsi="Calibri" w:cs="Arial"/>
        </w:rPr>
        <w:t xml:space="preserve">   </w:t>
      </w:r>
    </w:p>
    <w:p w:rsidR="00087E78" w:rsidRPr="00CF208C" w:rsidRDefault="00087E78" w:rsidP="00087E78">
      <w:pPr>
        <w:jc w:val="both"/>
        <w:rPr>
          <w:rFonts w:ascii="Calibri" w:hAnsi="Calibri" w:cs="Arial"/>
          <w:bCs/>
          <w:sz w:val="16"/>
          <w:szCs w:val="16"/>
        </w:rPr>
      </w:pPr>
    </w:p>
    <w:p w:rsidR="00087E78" w:rsidRDefault="00087E78" w:rsidP="00087E78">
      <w:pPr>
        <w:jc w:val="both"/>
        <w:rPr>
          <w:rFonts w:ascii="Calibri" w:hAnsi="Calibri"/>
          <w:b/>
          <w:sz w:val="28"/>
          <w:szCs w:val="28"/>
        </w:rPr>
      </w:pPr>
    </w:p>
    <w:p w:rsidR="00D30D8E" w:rsidRPr="00EC0212" w:rsidRDefault="00D30D8E" w:rsidP="00D30D8E">
      <w:pPr>
        <w:pStyle w:val="NoSpacing"/>
        <w:rPr>
          <w:rFonts w:ascii="Calibri" w:hAnsi="Calibri"/>
          <w:b/>
        </w:rPr>
      </w:pPr>
      <w:r w:rsidRPr="00EC0212">
        <w:rPr>
          <w:rFonts w:ascii="Calibri" w:hAnsi="Calibri"/>
          <w:b/>
        </w:rPr>
        <w:t>Index:</w:t>
      </w:r>
    </w:p>
    <w:p w:rsidR="00D30D8E" w:rsidRDefault="00D30D8E" w:rsidP="00D30D8E">
      <w:pPr>
        <w:pStyle w:val="NoSpacing"/>
        <w:rPr>
          <w:rFonts w:ascii="Calibri" w:hAnsi="Calibri"/>
        </w:rPr>
      </w:pPr>
      <w:r>
        <w:rPr>
          <w:rFonts w:ascii="Calibri" w:hAnsi="Calibri"/>
        </w:rPr>
        <w:t>Introduction</w:t>
      </w:r>
    </w:p>
    <w:p w:rsidR="00D30D8E" w:rsidRDefault="00D30D8E" w:rsidP="00D30D8E">
      <w:pPr>
        <w:pStyle w:val="NoSpacing"/>
        <w:rPr>
          <w:rFonts w:ascii="Calibri" w:hAnsi="Calibri"/>
        </w:rPr>
      </w:pPr>
      <w:r>
        <w:rPr>
          <w:rFonts w:ascii="Calibri" w:hAnsi="Calibri"/>
        </w:rPr>
        <w:t>Principles..................................................................................................................</w:t>
      </w:r>
      <w:r>
        <w:rPr>
          <w:rFonts w:ascii="Calibri" w:hAnsi="Calibri"/>
        </w:rPr>
        <w:tab/>
        <w:t xml:space="preserve">  2</w:t>
      </w:r>
    </w:p>
    <w:p w:rsidR="00D30D8E" w:rsidRDefault="00D30D8E" w:rsidP="00D30D8E">
      <w:pPr>
        <w:pStyle w:val="NoSpacing"/>
        <w:rPr>
          <w:rFonts w:ascii="Calibri" w:hAnsi="Calibri"/>
        </w:rPr>
      </w:pPr>
      <w:r>
        <w:rPr>
          <w:rFonts w:ascii="Calibri" w:hAnsi="Calibri"/>
        </w:rPr>
        <w:t>Safeguarding duties apply to an adult.....................................................................</w:t>
      </w:r>
      <w:r>
        <w:rPr>
          <w:rFonts w:ascii="Calibri" w:hAnsi="Calibri"/>
        </w:rPr>
        <w:tab/>
        <w:t xml:space="preserve">  2</w:t>
      </w:r>
    </w:p>
    <w:p w:rsidR="00D30D8E" w:rsidRDefault="00D30D8E" w:rsidP="00D30D8E">
      <w:pPr>
        <w:pStyle w:val="NoSpacing"/>
        <w:rPr>
          <w:rFonts w:ascii="Calibri" w:hAnsi="Calibri"/>
        </w:rPr>
      </w:pPr>
      <w:r>
        <w:rPr>
          <w:rFonts w:ascii="Calibri" w:hAnsi="Calibri"/>
        </w:rPr>
        <w:t>Guidance and Legislation ........................................................................................</w:t>
      </w:r>
      <w:r>
        <w:rPr>
          <w:rFonts w:ascii="Calibri" w:hAnsi="Calibri"/>
        </w:rPr>
        <w:tab/>
        <w:t xml:space="preserve">  3</w:t>
      </w:r>
    </w:p>
    <w:p w:rsidR="00D30D8E" w:rsidRDefault="00D30D8E" w:rsidP="00D30D8E">
      <w:pPr>
        <w:pStyle w:val="NoSpacing"/>
        <w:rPr>
          <w:rFonts w:ascii="Calibri" w:hAnsi="Calibri"/>
        </w:rPr>
      </w:pPr>
      <w:r>
        <w:rPr>
          <w:rFonts w:ascii="Calibri" w:hAnsi="Calibri"/>
        </w:rPr>
        <w:t>Definitions................................................................................................................</w:t>
      </w:r>
      <w:r>
        <w:rPr>
          <w:rFonts w:ascii="Calibri" w:hAnsi="Calibri"/>
        </w:rPr>
        <w:tab/>
        <w:t xml:space="preserve">  3</w:t>
      </w:r>
    </w:p>
    <w:p w:rsidR="00D30D8E" w:rsidRDefault="00D30D8E" w:rsidP="00D30D8E">
      <w:pPr>
        <w:pStyle w:val="NoSpacing"/>
        <w:rPr>
          <w:rFonts w:ascii="Calibri" w:hAnsi="Calibri"/>
        </w:rPr>
      </w:pPr>
      <w:r>
        <w:rPr>
          <w:rFonts w:ascii="Calibri" w:hAnsi="Calibri"/>
        </w:rPr>
        <w:t>Adults at Risk............................................................................................................</w:t>
      </w:r>
      <w:r>
        <w:rPr>
          <w:rFonts w:ascii="Calibri" w:hAnsi="Calibri"/>
        </w:rPr>
        <w:tab/>
        <w:t xml:space="preserve">  3</w:t>
      </w:r>
    </w:p>
    <w:p w:rsidR="00D30D8E" w:rsidRDefault="00D30D8E" w:rsidP="00D30D8E">
      <w:pPr>
        <w:pStyle w:val="NoSpacing"/>
        <w:rPr>
          <w:rFonts w:ascii="Calibri" w:hAnsi="Calibri"/>
        </w:rPr>
      </w:pPr>
      <w:r>
        <w:rPr>
          <w:rFonts w:ascii="Calibri" w:hAnsi="Calibri"/>
        </w:rPr>
        <w:t>Types of Abuse.........................................................................................................</w:t>
      </w:r>
      <w:r>
        <w:rPr>
          <w:rFonts w:ascii="Calibri" w:hAnsi="Calibri"/>
        </w:rPr>
        <w:tab/>
        <w:t xml:space="preserve">  4</w:t>
      </w:r>
    </w:p>
    <w:p w:rsidR="00D30D8E" w:rsidRDefault="00D30D8E" w:rsidP="00D30D8E">
      <w:pPr>
        <w:pStyle w:val="NoSpacing"/>
        <w:rPr>
          <w:rFonts w:ascii="Calibri" w:hAnsi="Calibri"/>
        </w:rPr>
      </w:pPr>
      <w:r>
        <w:rPr>
          <w:rFonts w:ascii="Calibri" w:hAnsi="Calibri"/>
        </w:rPr>
        <w:t>Signs and Indicators of Abuse..................................................................................</w:t>
      </w:r>
      <w:r>
        <w:rPr>
          <w:rFonts w:ascii="Calibri" w:hAnsi="Calibri"/>
        </w:rPr>
        <w:tab/>
        <w:t xml:space="preserve">  5</w:t>
      </w:r>
    </w:p>
    <w:p w:rsidR="00D30D8E" w:rsidRDefault="00D30D8E" w:rsidP="00D30D8E">
      <w:pPr>
        <w:pStyle w:val="NoSpacing"/>
        <w:rPr>
          <w:rFonts w:ascii="Calibri" w:hAnsi="Calibri"/>
        </w:rPr>
      </w:pPr>
      <w:r>
        <w:rPr>
          <w:rFonts w:ascii="Calibri" w:hAnsi="Calibri"/>
        </w:rPr>
        <w:t>What to do if you have a concern</w:t>
      </w:r>
      <w:r w:rsidR="00572813">
        <w:rPr>
          <w:rFonts w:ascii="Calibri" w:hAnsi="Calibri"/>
        </w:rPr>
        <w:t xml:space="preserve"> or someone raises a concern with you</w:t>
      </w:r>
      <w:r>
        <w:rPr>
          <w:rFonts w:ascii="Calibri" w:hAnsi="Calibri"/>
        </w:rPr>
        <w:t>.............</w:t>
      </w:r>
      <w:r>
        <w:rPr>
          <w:rFonts w:ascii="Calibri" w:hAnsi="Calibri"/>
        </w:rPr>
        <w:tab/>
        <w:t xml:space="preserve">  6</w:t>
      </w:r>
    </w:p>
    <w:p w:rsidR="00D30D8E" w:rsidRDefault="00D30D8E" w:rsidP="00D30D8E">
      <w:pPr>
        <w:pStyle w:val="NoSpacing"/>
        <w:rPr>
          <w:rFonts w:ascii="Calibri" w:hAnsi="Calibri"/>
        </w:rPr>
      </w:pPr>
      <w:r>
        <w:rPr>
          <w:rFonts w:ascii="Calibri" w:hAnsi="Calibri"/>
        </w:rPr>
        <w:t>How to Record a Disclosure.....................................................................................</w:t>
      </w:r>
      <w:r>
        <w:rPr>
          <w:rFonts w:ascii="Calibri" w:hAnsi="Calibri"/>
        </w:rPr>
        <w:tab/>
        <w:t xml:space="preserve">  6</w:t>
      </w:r>
    </w:p>
    <w:p w:rsidR="00D30D8E" w:rsidRDefault="00D30D8E" w:rsidP="00D30D8E">
      <w:pPr>
        <w:pStyle w:val="NoSpacing"/>
        <w:rPr>
          <w:rFonts w:ascii="Calibri" w:hAnsi="Calibri"/>
        </w:rPr>
      </w:pPr>
      <w:r>
        <w:rPr>
          <w:rFonts w:ascii="Calibri" w:hAnsi="Calibri"/>
        </w:rPr>
        <w:t xml:space="preserve">Roles and Responsibilities of those with </w:t>
      </w:r>
      <w:r w:rsidR="00D30B23">
        <w:rPr>
          <w:rFonts w:ascii="Calibri" w:hAnsi="Calibri"/>
        </w:rPr>
        <w:t>Disability Shooting GB ....</w:t>
      </w:r>
      <w:r>
        <w:rPr>
          <w:rFonts w:ascii="Calibri" w:hAnsi="Calibri"/>
        </w:rPr>
        <w:t>...</w:t>
      </w:r>
      <w:r w:rsidR="000F7BCB">
        <w:rPr>
          <w:rFonts w:ascii="Calibri" w:hAnsi="Calibri"/>
        </w:rPr>
        <w:t>........</w:t>
      </w:r>
      <w:r>
        <w:rPr>
          <w:rFonts w:ascii="Calibri" w:hAnsi="Calibri"/>
        </w:rPr>
        <w:t>.............</w:t>
      </w:r>
      <w:r>
        <w:rPr>
          <w:rFonts w:ascii="Calibri" w:hAnsi="Calibri"/>
        </w:rPr>
        <w:tab/>
        <w:t xml:space="preserve">  </w:t>
      </w:r>
      <w:r w:rsidR="000F7BCB">
        <w:rPr>
          <w:rFonts w:ascii="Calibri" w:hAnsi="Calibri"/>
        </w:rPr>
        <w:t>7</w:t>
      </w:r>
    </w:p>
    <w:p w:rsidR="008B3E9A" w:rsidRDefault="008B3E9A" w:rsidP="008B3E9A">
      <w:pPr>
        <w:pStyle w:val="NoSpacing"/>
        <w:rPr>
          <w:rFonts w:ascii="Calibri" w:hAnsi="Calibri"/>
        </w:rPr>
      </w:pPr>
      <w:r>
        <w:rPr>
          <w:rFonts w:ascii="Calibri" w:hAnsi="Calibri"/>
        </w:rPr>
        <w:t>Good Practice, Poor Practice and Abuse.................................................................</w:t>
      </w:r>
      <w:r>
        <w:rPr>
          <w:rFonts w:ascii="Calibri" w:hAnsi="Calibri"/>
        </w:rPr>
        <w:tab/>
        <w:t xml:space="preserve">  7</w:t>
      </w:r>
    </w:p>
    <w:p w:rsidR="00D30D8E" w:rsidRDefault="00D30D8E" w:rsidP="00D30D8E">
      <w:pPr>
        <w:pStyle w:val="NoSpacing"/>
        <w:rPr>
          <w:rFonts w:ascii="Calibri" w:hAnsi="Calibri"/>
        </w:rPr>
      </w:pPr>
      <w:r>
        <w:rPr>
          <w:rFonts w:ascii="Calibri" w:hAnsi="Calibri"/>
        </w:rPr>
        <w:t>Poor Practice............................................................................................................</w:t>
      </w:r>
      <w:r>
        <w:rPr>
          <w:rFonts w:ascii="Calibri" w:hAnsi="Calibri"/>
        </w:rPr>
        <w:tab/>
        <w:t xml:space="preserve">  </w:t>
      </w:r>
      <w:r w:rsidR="000F7BCB">
        <w:rPr>
          <w:rFonts w:ascii="Calibri" w:hAnsi="Calibri"/>
        </w:rPr>
        <w:t>8</w:t>
      </w:r>
    </w:p>
    <w:p w:rsidR="00D30D8E" w:rsidRDefault="00D30D8E" w:rsidP="00D30D8E">
      <w:pPr>
        <w:pStyle w:val="NoSpacing"/>
        <w:rPr>
          <w:rFonts w:ascii="Calibri" w:hAnsi="Calibri"/>
        </w:rPr>
      </w:pPr>
      <w:r>
        <w:rPr>
          <w:rFonts w:ascii="Calibri" w:hAnsi="Calibri"/>
        </w:rPr>
        <w:t>Whistle Blowing.......................................................................................................</w:t>
      </w:r>
      <w:r>
        <w:rPr>
          <w:rFonts w:ascii="Calibri" w:hAnsi="Calibri"/>
        </w:rPr>
        <w:tab/>
      </w:r>
      <w:r w:rsidR="000F7BCB">
        <w:rPr>
          <w:rFonts w:ascii="Calibri" w:hAnsi="Calibri"/>
        </w:rPr>
        <w:t xml:space="preserve">  9</w:t>
      </w:r>
    </w:p>
    <w:p w:rsidR="000F7BCB" w:rsidRDefault="00D30D8E" w:rsidP="000F7BCB">
      <w:pPr>
        <w:pStyle w:val="NoSpacing"/>
        <w:rPr>
          <w:rFonts w:ascii="Calibri" w:hAnsi="Calibri"/>
        </w:rPr>
      </w:pPr>
      <w:r>
        <w:rPr>
          <w:rFonts w:ascii="Calibri" w:hAnsi="Calibri"/>
        </w:rPr>
        <w:t>Social Media ............................................................................................................</w:t>
      </w:r>
      <w:r>
        <w:rPr>
          <w:rFonts w:ascii="Calibri" w:hAnsi="Calibri"/>
        </w:rPr>
        <w:tab/>
      </w:r>
      <w:r w:rsidR="000F7BCB">
        <w:rPr>
          <w:rFonts w:ascii="Calibri" w:hAnsi="Calibri"/>
        </w:rPr>
        <w:t xml:space="preserve">  9</w:t>
      </w:r>
    </w:p>
    <w:p w:rsidR="000F7BCB" w:rsidRDefault="00D30D8E" w:rsidP="000F7BCB">
      <w:pPr>
        <w:pStyle w:val="NoSpacing"/>
        <w:rPr>
          <w:rFonts w:ascii="Calibri" w:hAnsi="Calibri"/>
        </w:rPr>
      </w:pPr>
      <w:r>
        <w:rPr>
          <w:rFonts w:ascii="Calibri" w:hAnsi="Calibri"/>
        </w:rPr>
        <w:t>How to Protect Yourself Online...............................................................................</w:t>
      </w:r>
      <w:r>
        <w:rPr>
          <w:rFonts w:ascii="Calibri" w:hAnsi="Calibri"/>
        </w:rPr>
        <w:tab/>
      </w:r>
      <w:r w:rsidR="000F7BCB">
        <w:rPr>
          <w:rFonts w:ascii="Calibri" w:hAnsi="Calibri"/>
        </w:rPr>
        <w:t xml:space="preserve">  9</w:t>
      </w:r>
    </w:p>
    <w:p w:rsidR="00D30D8E" w:rsidRDefault="00D30D8E" w:rsidP="00D30D8E">
      <w:pPr>
        <w:pStyle w:val="NoSpacing"/>
        <w:rPr>
          <w:rFonts w:ascii="Calibri" w:hAnsi="Calibri"/>
        </w:rPr>
      </w:pPr>
      <w:r>
        <w:rPr>
          <w:rFonts w:ascii="Calibri" w:hAnsi="Calibri"/>
        </w:rPr>
        <w:t>Photography ...............................................................................</w:t>
      </w:r>
      <w:r w:rsidR="000F7BCB">
        <w:rPr>
          <w:rFonts w:ascii="Calibri" w:hAnsi="Calibri"/>
        </w:rPr>
        <w:t>.............................</w:t>
      </w:r>
      <w:r w:rsidR="000F7BCB">
        <w:rPr>
          <w:rFonts w:ascii="Calibri" w:hAnsi="Calibri"/>
        </w:rPr>
        <w:tab/>
        <w:t>10</w:t>
      </w:r>
    </w:p>
    <w:p w:rsidR="00D30D8E" w:rsidRDefault="00D30D8E" w:rsidP="00D30D8E">
      <w:pPr>
        <w:pStyle w:val="NoSpacing"/>
        <w:rPr>
          <w:rFonts w:ascii="Calibri" w:hAnsi="Calibri"/>
        </w:rPr>
      </w:pPr>
      <w:r>
        <w:rPr>
          <w:rFonts w:ascii="Calibri" w:hAnsi="Calibri"/>
        </w:rPr>
        <w:t>Further Information....................................................................</w:t>
      </w:r>
      <w:r w:rsidR="000F7BCB">
        <w:rPr>
          <w:rFonts w:ascii="Calibri" w:hAnsi="Calibri"/>
        </w:rPr>
        <w:t>.............................</w:t>
      </w:r>
      <w:r w:rsidR="000F7BCB">
        <w:rPr>
          <w:rFonts w:ascii="Calibri" w:hAnsi="Calibri"/>
        </w:rPr>
        <w:tab/>
        <w:t>10</w:t>
      </w:r>
    </w:p>
    <w:p w:rsidR="00D30D8E" w:rsidRDefault="00D30D8E" w:rsidP="00D30D8E">
      <w:pPr>
        <w:pStyle w:val="NoSpacing"/>
        <w:rPr>
          <w:rFonts w:ascii="Calibri" w:hAnsi="Calibri"/>
        </w:rPr>
      </w:pPr>
      <w:r>
        <w:rPr>
          <w:rFonts w:ascii="Calibri" w:hAnsi="Calibri"/>
        </w:rPr>
        <w:t xml:space="preserve">Appendix 1: Key Government Initiatives and Legislation ....................................... </w:t>
      </w:r>
      <w:r>
        <w:rPr>
          <w:rFonts w:ascii="Calibri" w:hAnsi="Calibri"/>
        </w:rPr>
        <w:tab/>
        <w:t>1</w:t>
      </w:r>
      <w:r w:rsidR="000F7BCB">
        <w:rPr>
          <w:rFonts w:ascii="Calibri" w:hAnsi="Calibri"/>
        </w:rPr>
        <w:t>1</w:t>
      </w:r>
    </w:p>
    <w:p w:rsidR="00087E78" w:rsidRPr="004037AC" w:rsidRDefault="00087E78" w:rsidP="00087E78">
      <w:pPr>
        <w:jc w:val="both"/>
        <w:rPr>
          <w:rFonts w:ascii="Calibri" w:hAnsi="Calibri"/>
          <w:b/>
          <w:sz w:val="28"/>
          <w:szCs w:val="28"/>
        </w:rPr>
      </w:pPr>
    </w:p>
    <w:p w:rsidR="00087E78" w:rsidRDefault="00087E78" w:rsidP="00087E78">
      <w:pPr>
        <w:jc w:val="both"/>
        <w:rPr>
          <w:rFonts w:ascii="Calibri" w:hAnsi="Calibri"/>
          <w:sz w:val="18"/>
          <w:szCs w:val="18"/>
        </w:rPr>
      </w:pPr>
    </w:p>
    <w:p w:rsidR="000F7BCB" w:rsidRDefault="000F7BCB" w:rsidP="00087E78">
      <w:pPr>
        <w:jc w:val="both"/>
        <w:rPr>
          <w:rFonts w:ascii="Calibri" w:hAnsi="Calibri"/>
          <w:sz w:val="18"/>
          <w:szCs w:val="18"/>
        </w:rPr>
      </w:pPr>
    </w:p>
    <w:p w:rsidR="000F7BCB" w:rsidRDefault="000F7BCB" w:rsidP="00087E78">
      <w:pPr>
        <w:jc w:val="both"/>
        <w:rPr>
          <w:rFonts w:ascii="Calibri" w:hAnsi="Calibri"/>
          <w:sz w:val="18"/>
          <w:szCs w:val="18"/>
        </w:rPr>
      </w:pPr>
    </w:p>
    <w:p w:rsidR="000F7BCB" w:rsidRDefault="000F7BCB" w:rsidP="00087E78">
      <w:pPr>
        <w:jc w:val="both"/>
        <w:rPr>
          <w:rFonts w:ascii="Calibri" w:hAnsi="Calibri"/>
          <w:sz w:val="18"/>
          <w:szCs w:val="18"/>
        </w:rPr>
      </w:pPr>
    </w:p>
    <w:p w:rsidR="000F7BCB" w:rsidRDefault="000F7BCB" w:rsidP="00087E78">
      <w:pPr>
        <w:jc w:val="both"/>
        <w:rPr>
          <w:rFonts w:ascii="Calibri" w:hAnsi="Calibri"/>
          <w:sz w:val="18"/>
          <w:szCs w:val="18"/>
        </w:rPr>
      </w:pPr>
    </w:p>
    <w:p w:rsidR="00DC6641" w:rsidRDefault="008B3E9A" w:rsidP="008B3E9A">
      <w:pPr>
        <w:tabs>
          <w:tab w:val="left" w:pos="1470"/>
        </w:tabs>
        <w:jc w:val="both"/>
        <w:rPr>
          <w:rFonts w:ascii="Calibri" w:hAnsi="Calibri"/>
          <w:sz w:val="18"/>
          <w:szCs w:val="18"/>
        </w:rPr>
      </w:pPr>
      <w:r>
        <w:rPr>
          <w:rFonts w:ascii="Calibri" w:hAnsi="Calibri"/>
          <w:sz w:val="18"/>
          <w:szCs w:val="18"/>
        </w:rPr>
        <w:tab/>
      </w:r>
    </w:p>
    <w:p w:rsidR="008B3E9A" w:rsidRDefault="008B3E9A" w:rsidP="008B3E9A">
      <w:pPr>
        <w:tabs>
          <w:tab w:val="left" w:pos="1470"/>
        </w:tabs>
        <w:jc w:val="both"/>
        <w:rPr>
          <w:rFonts w:ascii="Calibri" w:hAnsi="Calibri"/>
          <w:sz w:val="18"/>
          <w:szCs w:val="18"/>
        </w:rPr>
      </w:pPr>
    </w:p>
    <w:p w:rsidR="00087E78" w:rsidRDefault="00087E78" w:rsidP="00087E78">
      <w:pPr>
        <w:ind w:left="720" w:hanging="720"/>
        <w:jc w:val="both"/>
        <w:rPr>
          <w:rFonts w:ascii="Calibri" w:hAnsi="Calibri" w:cs="Arial"/>
          <w:bCs/>
          <w:sz w:val="16"/>
          <w:szCs w:val="16"/>
        </w:rPr>
      </w:pPr>
    </w:p>
    <w:p w:rsidR="008B3E9A" w:rsidRDefault="008B3E9A" w:rsidP="00087E78">
      <w:pPr>
        <w:ind w:left="720" w:hanging="720"/>
        <w:jc w:val="both"/>
        <w:rPr>
          <w:rFonts w:ascii="Calibri" w:hAnsi="Calibri" w:cs="Arial"/>
          <w:bCs/>
          <w:sz w:val="16"/>
          <w:szCs w:val="16"/>
        </w:rPr>
      </w:pPr>
    </w:p>
    <w:p w:rsidR="008B3E9A" w:rsidRPr="00CF208C" w:rsidRDefault="008B3E9A" w:rsidP="00087E78">
      <w:pPr>
        <w:ind w:left="720" w:hanging="720"/>
        <w:jc w:val="both"/>
        <w:rPr>
          <w:rFonts w:ascii="Calibri" w:hAnsi="Calibri" w:cs="Arial"/>
          <w:bCs/>
          <w:sz w:val="16"/>
          <w:szCs w:val="16"/>
        </w:rPr>
      </w:pPr>
    </w:p>
    <w:p w:rsidR="00087E78" w:rsidRPr="004037AC" w:rsidRDefault="00087E78" w:rsidP="00372CF7">
      <w:pPr>
        <w:pStyle w:val="NoSpacing"/>
        <w:numPr>
          <w:ilvl w:val="0"/>
          <w:numId w:val="8"/>
        </w:numPr>
        <w:jc w:val="both"/>
        <w:rPr>
          <w:rFonts w:ascii="Calibri" w:hAnsi="Calibri"/>
          <w:b/>
        </w:rPr>
      </w:pPr>
      <w:r>
        <w:rPr>
          <w:rFonts w:ascii="Calibri" w:hAnsi="Calibri"/>
          <w:b/>
        </w:rPr>
        <w:t xml:space="preserve">       </w:t>
      </w:r>
      <w:r w:rsidRPr="004037AC">
        <w:rPr>
          <w:rFonts w:ascii="Calibri" w:hAnsi="Calibri"/>
          <w:b/>
        </w:rPr>
        <w:t>Principles</w:t>
      </w:r>
    </w:p>
    <w:p w:rsidR="00087E78" w:rsidRPr="004037AC"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Calibri" w:hAnsi="Calibri" w:cs="Arial"/>
        </w:rPr>
      </w:pPr>
      <w:r>
        <w:rPr>
          <w:rFonts w:ascii="Calibri" w:hAnsi="Calibri" w:cs="Arial"/>
        </w:rPr>
        <w:tab/>
        <w:t xml:space="preserve">   </w:t>
      </w:r>
      <w:r>
        <w:rPr>
          <w:rFonts w:ascii="Calibri" w:hAnsi="Calibri" w:cs="Arial"/>
        </w:rPr>
        <w:tab/>
      </w:r>
      <w:r>
        <w:rPr>
          <w:rFonts w:ascii="Calibri" w:hAnsi="Calibri" w:cs="Arial"/>
        </w:rPr>
        <w:tab/>
      </w:r>
      <w:r w:rsidRPr="004037AC">
        <w:rPr>
          <w:rFonts w:ascii="Calibri" w:hAnsi="Calibri" w:cs="Arial"/>
        </w:rPr>
        <w:t>2.1</w:t>
      </w:r>
      <w:r>
        <w:rPr>
          <w:rFonts w:ascii="Calibri" w:hAnsi="Calibri" w:cs="Arial"/>
        </w:rPr>
        <w:tab/>
      </w:r>
      <w:r w:rsidRPr="004037AC">
        <w:rPr>
          <w:rFonts w:ascii="Calibri" w:hAnsi="Calibri" w:cs="Arial"/>
        </w:rPr>
        <w:t>The guidance given in the Policy is based on the following principles:</w:t>
      </w:r>
    </w:p>
    <w:p w:rsidR="00087E78" w:rsidRPr="000906EB"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Calibri" w:hAnsi="Calibri" w:cs="Arial"/>
          <w:sz w:val="10"/>
          <w:szCs w:val="10"/>
        </w:rPr>
      </w:pPr>
    </w:p>
    <w:p w:rsidR="00087E78" w:rsidRPr="004037AC" w:rsidRDefault="00087E78" w:rsidP="00087E78">
      <w:pPr>
        <w:spacing w:after="120"/>
        <w:ind w:left="1440" w:hanging="720"/>
        <w:jc w:val="both"/>
        <w:rPr>
          <w:rFonts w:ascii="Calibri" w:hAnsi="Calibri" w:cs="Arial"/>
        </w:rPr>
      </w:pPr>
      <w:r w:rsidRPr="004037AC">
        <w:rPr>
          <w:rFonts w:ascii="Calibri" w:hAnsi="Calibri" w:cs="Arial"/>
        </w:rPr>
        <w:t>2.1.1</w:t>
      </w:r>
      <w:r w:rsidRPr="004037AC">
        <w:rPr>
          <w:rFonts w:ascii="Calibri" w:hAnsi="Calibri" w:cs="Arial"/>
        </w:rPr>
        <w:tab/>
        <w:t>All adults</w:t>
      </w:r>
      <w:r w:rsidRPr="004037AC">
        <w:rPr>
          <w:rStyle w:val="FootnoteReference"/>
          <w:rFonts w:ascii="Calibri" w:hAnsi="Calibri" w:cs="Arial"/>
        </w:rPr>
        <w:footnoteReference w:id="1"/>
      </w:r>
      <w:r w:rsidRPr="004037AC">
        <w:rPr>
          <w:rFonts w:ascii="Calibri" w:hAnsi="Calibri" w:cs="Arial"/>
        </w:rPr>
        <w:t xml:space="preserve">, regardless of age, ability or disability, gender, race, religion, ethnic origin, sexual orientation, marital or transgender status have the right to be protected from abuse and poor practice and  to </w:t>
      </w:r>
      <w:r>
        <w:rPr>
          <w:rFonts w:ascii="Calibri" w:hAnsi="Calibri" w:cs="Arial"/>
        </w:rPr>
        <w:t>participate in an</w:t>
      </w:r>
      <w:r w:rsidRPr="004037AC">
        <w:rPr>
          <w:rFonts w:ascii="Calibri" w:hAnsi="Calibri" w:cs="Arial"/>
        </w:rPr>
        <w:t xml:space="preserve"> enjoyable and safe environment.</w:t>
      </w:r>
    </w:p>
    <w:p w:rsidR="00087E78" w:rsidRPr="004037AC" w:rsidRDefault="00087E78" w:rsidP="00087E78">
      <w:pPr>
        <w:ind w:left="1440" w:hanging="720"/>
        <w:jc w:val="both"/>
        <w:rPr>
          <w:rFonts w:ascii="Calibri" w:hAnsi="Calibri" w:cs="Arial"/>
        </w:rPr>
      </w:pPr>
      <w:r w:rsidRPr="004037AC">
        <w:rPr>
          <w:rFonts w:ascii="Calibri" w:hAnsi="Calibri" w:cs="Arial"/>
        </w:rPr>
        <w:t>2.1.2</w:t>
      </w:r>
      <w:r w:rsidRPr="004037AC">
        <w:rPr>
          <w:rFonts w:ascii="Calibri" w:hAnsi="Calibri" w:cs="Arial"/>
        </w:rPr>
        <w:tab/>
      </w:r>
      <w:r>
        <w:rPr>
          <w:rFonts w:ascii="Calibri" w:hAnsi="Calibri" w:cs="Arial"/>
        </w:rPr>
        <w:t>Disability Shooting GB</w:t>
      </w:r>
      <w:r w:rsidRPr="004037AC">
        <w:rPr>
          <w:rFonts w:ascii="Calibri" w:hAnsi="Calibri" w:cs="Arial"/>
        </w:rPr>
        <w:t xml:space="preserve"> will seek to ensure that our sport is inclusive and make reasonable adjustments for any ability, disability or impairment, we will also commit to continuous development, monitoring and review. </w:t>
      </w:r>
    </w:p>
    <w:p w:rsidR="00087E78" w:rsidRPr="000906EB" w:rsidRDefault="00087E78" w:rsidP="00087E78">
      <w:pPr>
        <w:ind w:left="720" w:hanging="720"/>
        <w:jc w:val="both"/>
        <w:rPr>
          <w:rFonts w:ascii="Calibri" w:hAnsi="Calibri" w:cs="Arial"/>
          <w:sz w:val="10"/>
          <w:szCs w:val="10"/>
        </w:rPr>
      </w:pPr>
    </w:p>
    <w:p w:rsidR="00087E78" w:rsidRPr="004037AC" w:rsidRDefault="00087E78" w:rsidP="00087E78">
      <w:pPr>
        <w:spacing w:after="120"/>
        <w:jc w:val="both"/>
        <w:rPr>
          <w:rFonts w:ascii="Calibri" w:hAnsi="Calibri" w:cs="Arial"/>
        </w:rPr>
      </w:pPr>
      <w:r>
        <w:rPr>
          <w:rFonts w:ascii="Calibri" w:hAnsi="Calibri" w:cs="Arial"/>
        </w:rPr>
        <w:t xml:space="preserve">  </w:t>
      </w:r>
      <w:r>
        <w:rPr>
          <w:rFonts w:ascii="Calibri" w:hAnsi="Calibri" w:cs="Arial"/>
        </w:rPr>
        <w:tab/>
        <w:t xml:space="preserve"> </w:t>
      </w:r>
      <w:r w:rsidRPr="004037AC">
        <w:rPr>
          <w:rFonts w:ascii="Calibri" w:hAnsi="Calibri" w:cs="Arial"/>
        </w:rPr>
        <w:t>2.1.3</w:t>
      </w:r>
      <w:r w:rsidRPr="004037AC">
        <w:rPr>
          <w:rFonts w:ascii="Calibri" w:hAnsi="Calibri" w:cs="Arial"/>
        </w:rPr>
        <w:tab/>
        <w:t>The rights, dignity and worth of all adults will always be respected.</w:t>
      </w:r>
    </w:p>
    <w:p w:rsidR="00087E78" w:rsidRPr="004037AC" w:rsidRDefault="00087E78" w:rsidP="00087E78">
      <w:pPr>
        <w:spacing w:after="120"/>
        <w:ind w:left="1440" w:hanging="1440"/>
        <w:jc w:val="both"/>
        <w:rPr>
          <w:rFonts w:ascii="Calibri" w:hAnsi="Calibri" w:cs="Arial"/>
        </w:rPr>
      </w:pPr>
      <w:r>
        <w:rPr>
          <w:rFonts w:ascii="Calibri" w:hAnsi="Calibri" w:cs="Arial"/>
        </w:rPr>
        <w:t xml:space="preserve">             </w:t>
      </w:r>
      <w:r w:rsidRPr="004037AC">
        <w:rPr>
          <w:rFonts w:ascii="Calibri" w:hAnsi="Calibri" w:cs="Arial"/>
        </w:rPr>
        <w:t>2.1.4</w:t>
      </w:r>
      <w:r w:rsidRPr="004037AC">
        <w:rPr>
          <w:rFonts w:ascii="Calibri" w:hAnsi="Calibri" w:cs="Arial"/>
        </w:rPr>
        <w:tab/>
        <w:t xml:space="preserve"> We recognise</w:t>
      </w:r>
      <w:r w:rsidRPr="004037AC">
        <w:rPr>
          <w:rFonts w:ascii="Calibri" w:hAnsi="Calibri" w:cs="Arial"/>
        </w:rPr>
        <w:tab/>
        <w:t xml:space="preserve">that ability </w:t>
      </w:r>
      <w:r>
        <w:rPr>
          <w:rFonts w:ascii="Calibri" w:hAnsi="Calibri" w:cs="Arial"/>
        </w:rPr>
        <w:t xml:space="preserve">and </w:t>
      </w:r>
      <w:r w:rsidRPr="004037AC">
        <w:rPr>
          <w:rFonts w:ascii="Calibri" w:hAnsi="Calibri" w:cs="Arial"/>
        </w:rPr>
        <w:t xml:space="preserve">disability can change over time, such that some adults may be additionally vulnerable to abuse, for example those who have a dependency on others or have different communication needs. </w:t>
      </w:r>
    </w:p>
    <w:p w:rsidR="00087E78" w:rsidRPr="004037AC" w:rsidRDefault="00087E78" w:rsidP="00087E78">
      <w:pPr>
        <w:spacing w:after="120"/>
        <w:ind w:left="1440" w:hanging="720"/>
        <w:jc w:val="both"/>
        <w:rPr>
          <w:rFonts w:ascii="Calibri" w:hAnsi="Calibri" w:cs="Arial"/>
        </w:rPr>
      </w:pPr>
      <w:r w:rsidRPr="004037AC">
        <w:rPr>
          <w:rFonts w:ascii="Calibri" w:hAnsi="Calibri" w:cs="Arial"/>
        </w:rPr>
        <w:t>2.1.5</w:t>
      </w:r>
      <w:r w:rsidRPr="004037AC">
        <w:rPr>
          <w:rFonts w:ascii="Calibri" w:hAnsi="Calibri" w:cs="Arial"/>
        </w:rPr>
        <w:tab/>
        <w:t>We recognise</w:t>
      </w:r>
      <w:r w:rsidRPr="004037AC">
        <w:rPr>
          <w:rFonts w:ascii="Calibri" w:hAnsi="Calibri" w:cs="Arial"/>
        </w:rPr>
        <w:tab/>
        <w:t>that a</w:t>
      </w:r>
      <w:r w:rsidRPr="004037AC">
        <w:rPr>
          <w:rFonts w:ascii="Calibri" w:hAnsi="Calibri" w:cs="Arial"/>
        </w:rPr>
        <w:tab/>
        <w:t>disabled adult may or</w:t>
      </w:r>
      <w:r w:rsidRPr="004037AC">
        <w:rPr>
          <w:rFonts w:ascii="Calibri" w:hAnsi="Calibri" w:cs="Arial"/>
        </w:rPr>
        <w:tab/>
        <w:t>may not identify themselves or be identified as an adult ‘at risk’</w:t>
      </w:r>
      <w:r w:rsidRPr="004037AC">
        <w:rPr>
          <w:rStyle w:val="FootnoteReference"/>
          <w:rFonts w:ascii="Calibri" w:hAnsi="Calibri" w:cs="Arial"/>
        </w:rPr>
        <w:footnoteReference w:id="2"/>
      </w:r>
      <w:r>
        <w:rPr>
          <w:rFonts w:ascii="Calibri" w:hAnsi="Calibri" w:cs="Arial"/>
        </w:rPr>
        <w:t>.</w:t>
      </w:r>
    </w:p>
    <w:p w:rsidR="00087E78" w:rsidRPr="004037AC" w:rsidRDefault="00087E78" w:rsidP="00087E78">
      <w:pPr>
        <w:spacing w:after="120"/>
        <w:ind w:left="1440" w:hanging="720"/>
        <w:jc w:val="both"/>
        <w:rPr>
          <w:rFonts w:ascii="Calibri" w:hAnsi="Calibri" w:cs="Arial"/>
        </w:rPr>
      </w:pPr>
      <w:r w:rsidRPr="004037AC">
        <w:rPr>
          <w:rFonts w:ascii="Calibri" w:hAnsi="Calibri" w:cs="Arial"/>
        </w:rPr>
        <w:t>2.1.6</w:t>
      </w:r>
      <w:r w:rsidRPr="004037AC">
        <w:rPr>
          <w:rFonts w:ascii="Calibri" w:hAnsi="Calibri" w:cs="Arial"/>
        </w:rPr>
        <w:tab/>
        <w:t xml:space="preserve">We all have a shared responsibility to ensure the safety and well being of all adults and will act appropriately and report concerns whether these concerns arise within </w:t>
      </w:r>
      <w:r>
        <w:rPr>
          <w:rFonts w:ascii="Calibri" w:hAnsi="Calibri" w:cs="Arial"/>
        </w:rPr>
        <w:t>shooting</w:t>
      </w:r>
      <w:r w:rsidRPr="004037AC">
        <w:rPr>
          <w:rFonts w:ascii="Calibri" w:hAnsi="Calibri" w:cs="Arial"/>
        </w:rPr>
        <w:t xml:space="preserve"> (e.g</w:t>
      </w:r>
      <w:r>
        <w:rPr>
          <w:rFonts w:ascii="Calibri" w:hAnsi="Calibri" w:cs="Arial"/>
        </w:rPr>
        <w:t>.</w:t>
      </w:r>
      <w:r w:rsidRPr="004037AC">
        <w:rPr>
          <w:rFonts w:ascii="Calibri" w:hAnsi="Calibri" w:cs="Arial"/>
        </w:rPr>
        <w:t xml:space="preserve"> inappropriate behaviour of a coach) or outside (e.g</w:t>
      </w:r>
      <w:r>
        <w:rPr>
          <w:rFonts w:ascii="Calibri" w:hAnsi="Calibri" w:cs="Arial"/>
        </w:rPr>
        <w:t>.</w:t>
      </w:r>
      <w:r w:rsidRPr="004037AC">
        <w:rPr>
          <w:rFonts w:ascii="Calibri" w:hAnsi="Calibri" w:cs="Arial"/>
        </w:rPr>
        <w:t xml:space="preserve"> in the wider community)</w:t>
      </w:r>
      <w:r>
        <w:rPr>
          <w:rFonts w:ascii="Calibri" w:hAnsi="Calibri" w:cs="Arial"/>
        </w:rPr>
        <w:t>.</w:t>
      </w:r>
      <w:r w:rsidRPr="004037AC">
        <w:rPr>
          <w:rFonts w:ascii="Calibri" w:hAnsi="Calibri" w:cs="Arial"/>
        </w:rPr>
        <w:t xml:space="preserve">  </w:t>
      </w:r>
    </w:p>
    <w:p w:rsidR="00087E78" w:rsidRPr="004037AC" w:rsidRDefault="00087E78" w:rsidP="00087E78">
      <w:pPr>
        <w:spacing w:after="120"/>
        <w:ind w:left="1440" w:hanging="720"/>
        <w:jc w:val="both"/>
        <w:rPr>
          <w:rFonts w:ascii="Calibri" w:hAnsi="Calibri" w:cs="Arial"/>
        </w:rPr>
      </w:pPr>
      <w:r w:rsidRPr="004037AC">
        <w:rPr>
          <w:rFonts w:ascii="Calibri" w:hAnsi="Calibri" w:cs="Arial"/>
        </w:rPr>
        <w:t>2.1.7</w:t>
      </w:r>
      <w:r w:rsidRPr="004037AC">
        <w:rPr>
          <w:rFonts w:ascii="Calibri" w:hAnsi="Calibri" w:cs="Arial"/>
        </w:rPr>
        <w:tab/>
        <w:t xml:space="preserve">All allegations will be taken seriously and responded to quickly in line with </w:t>
      </w:r>
      <w:r>
        <w:rPr>
          <w:rFonts w:ascii="Calibri" w:hAnsi="Calibri" w:cs="Arial"/>
        </w:rPr>
        <w:t>Disability Shooting GB</w:t>
      </w:r>
      <w:r w:rsidRPr="004037AC">
        <w:rPr>
          <w:rFonts w:ascii="Calibri" w:hAnsi="Calibri" w:cs="Arial"/>
        </w:rPr>
        <w:t xml:space="preserve"> Safeguarding Adults Policy and Procedures</w:t>
      </w:r>
      <w:r>
        <w:rPr>
          <w:rFonts w:ascii="Calibri" w:hAnsi="Calibri" w:cs="Arial"/>
        </w:rPr>
        <w:t>.</w:t>
      </w:r>
    </w:p>
    <w:p w:rsidR="00087E78" w:rsidRPr="004037AC" w:rsidRDefault="00087E78" w:rsidP="00087E78">
      <w:pPr>
        <w:spacing w:after="120"/>
        <w:ind w:left="1440" w:hanging="720"/>
        <w:jc w:val="both"/>
        <w:rPr>
          <w:rFonts w:ascii="Calibri" w:hAnsi="Calibri" w:cs="Arial"/>
          <w:b/>
        </w:rPr>
      </w:pPr>
      <w:r w:rsidRPr="004037AC">
        <w:rPr>
          <w:rFonts w:ascii="Calibri" w:hAnsi="Calibri" w:cs="Arial"/>
        </w:rPr>
        <w:t>2.1.8</w:t>
      </w:r>
      <w:r w:rsidRPr="004037AC">
        <w:rPr>
          <w:rFonts w:ascii="Calibri" w:hAnsi="Calibri" w:cs="Arial"/>
        </w:rPr>
        <w:tab/>
      </w:r>
      <w:r>
        <w:rPr>
          <w:rFonts w:ascii="Calibri" w:hAnsi="Calibri" w:cs="Arial"/>
        </w:rPr>
        <w:t>Disability Shooting GB</w:t>
      </w:r>
      <w:r w:rsidRPr="004037AC">
        <w:rPr>
          <w:rFonts w:ascii="Calibri" w:hAnsi="Calibri" w:cs="Arial"/>
        </w:rPr>
        <w:t xml:space="preserve"> recognises the role and responsibilities of the statutory agencies in safeguarding adults and is committed to complying with the procedures of the Local Safeguarding Adults Boards</w:t>
      </w:r>
      <w:r w:rsidRPr="004037AC">
        <w:rPr>
          <w:rStyle w:val="FootnoteReference"/>
          <w:rFonts w:ascii="Calibri" w:hAnsi="Calibri" w:cs="Arial"/>
        </w:rPr>
        <w:footnoteReference w:id="3"/>
      </w:r>
      <w:r>
        <w:rPr>
          <w:rFonts w:ascii="Calibri" w:hAnsi="Calibri" w:cs="Arial"/>
        </w:rPr>
        <w:t>.</w:t>
      </w:r>
    </w:p>
    <w:p w:rsidR="00087E78" w:rsidRDefault="00087E78" w:rsidP="00087E78">
      <w:pPr>
        <w:pStyle w:val="DCF1"/>
        <w:ind w:left="1440" w:hanging="720"/>
        <w:jc w:val="both"/>
        <w:rPr>
          <w:rFonts w:ascii="Calibri" w:hAnsi="Calibri"/>
          <w:sz w:val="24"/>
          <w:szCs w:val="24"/>
        </w:rPr>
      </w:pPr>
      <w:r w:rsidRPr="004037AC">
        <w:rPr>
          <w:rFonts w:ascii="Calibri" w:hAnsi="Calibri"/>
          <w:sz w:val="24"/>
          <w:szCs w:val="24"/>
        </w:rPr>
        <w:t>2.1.9</w:t>
      </w:r>
      <w:r w:rsidRPr="004037AC">
        <w:rPr>
          <w:rFonts w:ascii="Calibri" w:hAnsi="Calibri"/>
          <w:sz w:val="24"/>
          <w:szCs w:val="24"/>
        </w:rPr>
        <w:tab/>
      </w:r>
      <w:r>
        <w:rPr>
          <w:rFonts w:ascii="Calibri" w:hAnsi="Calibri"/>
          <w:sz w:val="24"/>
        </w:rPr>
        <w:t>Disability Shooting GB</w:t>
      </w:r>
      <w:r w:rsidRPr="004037AC">
        <w:rPr>
          <w:rFonts w:ascii="Calibri" w:hAnsi="Calibri"/>
          <w:sz w:val="24"/>
        </w:rPr>
        <w:t xml:space="preserve"> </w:t>
      </w:r>
      <w:r w:rsidRPr="004037AC">
        <w:rPr>
          <w:rFonts w:ascii="Calibri" w:hAnsi="Calibri"/>
          <w:sz w:val="24"/>
          <w:szCs w:val="24"/>
        </w:rPr>
        <w:t>Safeguarding Adults Policy and Procedures are mandatory</w:t>
      </w:r>
      <w:r>
        <w:rPr>
          <w:rFonts w:ascii="Calibri" w:hAnsi="Calibri"/>
          <w:sz w:val="24"/>
          <w:szCs w:val="24"/>
        </w:rPr>
        <w:t>.</w:t>
      </w:r>
      <w:r w:rsidRPr="004037AC">
        <w:rPr>
          <w:rFonts w:ascii="Calibri" w:hAnsi="Calibri"/>
          <w:sz w:val="24"/>
          <w:szCs w:val="24"/>
        </w:rPr>
        <w:t xml:space="preserve"> </w:t>
      </w:r>
      <w:r>
        <w:rPr>
          <w:rFonts w:ascii="Calibri" w:hAnsi="Calibri"/>
          <w:sz w:val="24"/>
          <w:szCs w:val="24"/>
        </w:rPr>
        <w:t xml:space="preserve"> </w:t>
      </w:r>
      <w:r w:rsidRPr="006737B9">
        <w:rPr>
          <w:rFonts w:ascii="Calibri" w:hAnsi="Calibri"/>
          <w:sz w:val="24"/>
          <w:szCs w:val="24"/>
        </w:rPr>
        <w:t xml:space="preserve">Noting the remit of </w:t>
      </w:r>
      <w:r>
        <w:rPr>
          <w:rFonts w:ascii="Calibri" w:hAnsi="Calibri"/>
          <w:sz w:val="24"/>
        </w:rPr>
        <w:t>Disability Shooting GB</w:t>
      </w:r>
      <w:r w:rsidRPr="006737B9">
        <w:rPr>
          <w:rFonts w:ascii="Calibri" w:hAnsi="Calibri"/>
          <w:sz w:val="24"/>
          <w:szCs w:val="24"/>
        </w:rPr>
        <w:t xml:space="preserve"> and its jurisdiction, </w:t>
      </w:r>
      <w:r>
        <w:rPr>
          <w:rFonts w:ascii="Calibri" w:hAnsi="Calibri"/>
          <w:sz w:val="24"/>
        </w:rPr>
        <w:t>Disability Shooting GB</w:t>
      </w:r>
      <w:r w:rsidRPr="006737B9">
        <w:rPr>
          <w:rFonts w:ascii="Calibri" w:hAnsi="Calibri"/>
          <w:sz w:val="24"/>
          <w:szCs w:val="24"/>
        </w:rPr>
        <w:t xml:space="preserve"> encourages its </w:t>
      </w:r>
      <w:r>
        <w:rPr>
          <w:rFonts w:ascii="Calibri" w:hAnsi="Calibri"/>
          <w:sz w:val="24"/>
          <w:szCs w:val="24"/>
        </w:rPr>
        <w:t>National Governing Bodies (NGBs)</w:t>
      </w:r>
      <w:r w:rsidRPr="006737B9">
        <w:rPr>
          <w:rFonts w:ascii="Calibri" w:hAnsi="Calibri"/>
          <w:sz w:val="24"/>
          <w:szCs w:val="24"/>
        </w:rPr>
        <w:t xml:space="preserve"> to adopt </w:t>
      </w:r>
      <w:r>
        <w:rPr>
          <w:rFonts w:ascii="Calibri" w:hAnsi="Calibri"/>
          <w:sz w:val="24"/>
          <w:szCs w:val="24"/>
        </w:rPr>
        <w:t>a similar policy</w:t>
      </w:r>
      <w:r w:rsidRPr="006737B9">
        <w:rPr>
          <w:rFonts w:ascii="Calibri" w:hAnsi="Calibri"/>
          <w:sz w:val="24"/>
          <w:szCs w:val="24"/>
        </w:rPr>
        <w:t>.</w:t>
      </w:r>
    </w:p>
    <w:p w:rsidR="00087E78" w:rsidRDefault="00087E78" w:rsidP="00087E78">
      <w:pPr>
        <w:pStyle w:val="DCF1"/>
        <w:ind w:left="1440" w:hanging="720"/>
        <w:jc w:val="both"/>
        <w:rPr>
          <w:rFonts w:ascii="Calibri" w:hAnsi="Calibri"/>
          <w:sz w:val="24"/>
          <w:szCs w:val="24"/>
        </w:rPr>
      </w:pPr>
    </w:p>
    <w:p w:rsidR="00CB03BB" w:rsidRDefault="00CB03BB" w:rsidP="00087E78">
      <w:pPr>
        <w:pStyle w:val="DCF1"/>
        <w:ind w:left="1440" w:hanging="720"/>
        <w:jc w:val="both"/>
        <w:rPr>
          <w:rFonts w:ascii="Calibri" w:hAnsi="Calibri"/>
          <w:sz w:val="24"/>
          <w:szCs w:val="24"/>
        </w:rPr>
      </w:pPr>
    </w:p>
    <w:p w:rsidR="00087E78" w:rsidRPr="00ED20AA" w:rsidRDefault="00087E78" w:rsidP="00087E78">
      <w:pPr>
        <w:pStyle w:val="Default"/>
        <w:rPr>
          <w:rFonts w:ascii="Calibri" w:hAnsi="Calibri" w:cs="Times New Roman"/>
          <w:b/>
          <w:color w:val="auto"/>
        </w:rPr>
      </w:pPr>
      <w:r>
        <w:rPr>
          <w:rFonts w:ascii="Calibri" w:hAnsi="Calibri"/>
          <w:b/>
        </w:rPr>
        <w:t>2.2</w:t>
      </w:r>
      <w:r>
        <w:rPr>
          <w:rFonts w:ascii="Calibri" w:hAnsi="Calibri"/>
        </w:rPr>
        <w:tab/>
      </w:r>
      <w:r w:rsidRPr="00F2418D">
        <w:rPr>
          <w:rFonts w:ascii="Calibri" w:hAnsi="Calibri"/>
          <w:b/>
        </w:rPr>
        <w:t>S</w:t>
      </w:r>
      <w:r w:rsidRPr="00ED20AA">
        <w:rPr>
          <w:rFonts w:ascii="Calibri" w:hAnsi="Calibri" w:cs="Times New Roman"/>
          <w:b/>
          <w:color w:val="auto"/>
        </w:rPr>
        <w:t>afeguarding duties apply to an adult who:</w:t>
      </w:r>
    </w:p>
    <w:p w:rsidR="00087E78" w:rsidRPr="006401D0" w:rsidRDefault="00087E78" w:rsidP="00372CF7">
      <w:pPr>
        <w:pStyle w:val="Default"/>
        <w:numPr>
          <w:ilvl w:val="0"/>
          <w:numId w:val="12"/>
        </w:numPr>
        <w:rPr>
          <w:rFonts w:ascii="Calibri" w:hAnsi="Calibri" w:cs="Times New Roman"/>
          <w:color w:val="auto"/>
        </w:rPr>
      </w:pPr>
      <w:r w:rsidRPr="006401D0">
        <w:rPr>
          <w:rFonts w:ascii="Calibri" w:hAnsi="Calibri" w:cs="Times New Roman"/>
          <w:color w:val="auto"/>
        </w:rPr>
        <w:t>Has needs for care and support (whether or not the local authority is meeting any of those needs</w:t>
      </w:r>
      <w:r>
        <w:rPr>
          <w:rFonts w:ascii="Calibri" w:hAnsi="Calibri" w:cs="Times New Roman"/>
          <w:color w:val="auto"/>
        </w:rPr>
        <w:t>)</w:t>
      </w:r>
      <w:r w:rsidRPr="006401D0">
        <w:rPr>
          <w:rFonts w:ascii="Calibri" w:hAnsi="Calibri" w:cs="Times New Roman"/>
          <w:color w:val="auto"/>
        </w:rPr>
        <w:t xml:space="preserve"> and;</w:t>
      </w:r>
    </w:p>
    <w:p w:rsidR="00087E78" w:rsidRPr="006401D0" w:rsidRDefault="00087E78" w:rsidP="00372CF7">
      <w:pPr>
        <w:pStyle w:val="Default"/>
        <w:numPr>
          <w:ilvl w:val="0"/>
          <w:numId w:val="12"/>
        </w:numPr>
        <w:rPr>
          <w:rFonts w:ascii="Calibri" w:hAnsi="Calibri" w:cs="Times New Roman"/>
          <w:color w:val="auto"/>
        </w:rPr>
      </w:pPr>
      <w:r w:rsidRPr="006401D0">
        <w:rPr>
          <w:rFonts w:ascii="Calibri" w:hAnsi="Calibri" w:cs="Times New Roman"/>
          <w:color w:val="auto"/>
        </w:rPr>
        <w:t>Is experiencing, or at risk of, abuse or neglect; and;</w:t>
      </w:r>
    </w:p>
    <w:p w:rsidR="00087E78" w:rsidRPr="007C685F" w:rsidRDefault="00087E78" w:rsidP="00372CF7">
      <w:pPr>
        <w:pStyle w:val="Default"/>
        <w:numPr>
          <w:ilvl w:val="0"/>
          <w:numId w:val="12"/>
        </w:numPr>
        <w:rPr>
          <w:rFonts w:ascii="Calibri" w:hAnsi="Calibri" w:cs="Times New Roman"/>
          <w:color w:val="auto"/>
        </w:rPr>
      </w:pPr>
      <w:r w:rsidRPr="006401D0">
        <w:rPr>
          <w:rFonts w:ascii="Calibri" w:hAnsi="Calibri" w:cs="Times New Roman"/>
          <w:color w:val="auto"/>
        </w:rPr>
        <w:t>As a result of those care and support needs is unable to protect themselves from either the risk of, or the</w:t>
      </w:r>
      <w:r>
        <w:rPr>
          <w:rFonts w:ascii="Calibri" w:hAnsi="Calibri" w:cs="Times New Roman"/>
          <w:color w:val="auto"/>
        </w:rPr>
        <w:t xml:space="preserve"> experience of, abuse or neglect</w:t>
      </w:r>
    </w:p>
    <w:p w:rsidR="008B3E9A" w:rsidRPr="008B3E9A" w:rsidRDefault="008B3E9A" w:rsidP="00087E78">
      <w:pPr>
        <w:pStyle w:val="Default"/>
        <w:rPr>
          <w:rFonts w:ascii="Calibri" w:hAnsi="Calibri"/>
        </w:rPr>
      </w:pPr>
    </w:p>
    <w:p w:rsidR="00BE0E05" w:rsidRDefault="00BE0E05" w:rsidP="00087E78">
      <w:pPr>
        <w:pStyle w:val="Default"/>
        <w:rPr>
          <w:rFonts w:ascii="Calibri" w:hAnsi="Calibri"/>
        </w:rPr>
      </w:pPr>
    </w:p>
    <w:p w:rsidR="008B3E9A" w:rsidRDefault="008B3E9A" w:rsidP="00087E78">
      <w:pPr>
        <w:pStyle w:val="Default"/>
        <w:rPr>
          <w:rFonts w:ascii="Calibri" w:hAnsi="Calibri"/>
        </w:rPr>
      </w:pPr>
    </w:p>
    <w:p w:rsidR="008B3E9A" w:rsidRDefault="008B3E9A" w:rsidP="00087E78">
      <w:pPr>
        <w:pStyle w:val="Default"/>
        <w:rPr>
          <w:rFonts w:ascii="Calibri" w:hAnsi="Calibri"/>
        </w:rPr>
      </w:pPr>
    </w:p>
    <w:p w:rsidR="008B3E9A" w:rsidRDefault="008B3E9A" w:rsidP="00087E78">
      <w:pPr>
        <w:pStyle w:val="Default"/>
        <w:rPr>
          <w:rFonts w:ascii="Calibri" w:hAnsi="Calibri"/>
        </w:rPr>
      </w:pPr>
    </w:p>
    <w:p w:rsidR="008B3E9A" w:rsidRDefault="008B3E9A" w:rsidP="00087E78">
      <w:pPr>
        <w:pStyle w:val="Default"/>
        <w:rPr>
          <w:rFonts w:ascii="Calibri" w:hAnsi="Calibri"/>
        </w:rPr>
      </w:pPr>
    </w:p>
    <w:p w:rsidR="008B3E9A" w:rsidRPr="008B3E9A" w:rsidRDefault="008B3E9A" w:rsidP="00087E78">
      <w:pPr>
        <w:pStyle w:val="Default"/>
        <w:rPr>
          <w:rFonts w:ascii="Calibri" w:hAnsi="Calibri"/>
        </w:rPr>
      </w:pPr>
    </w:p>
    <w:p w:rsidR="00087E78" w:rsidRPr="006033D9" w:rsidRDefault="00087E78" w:rsidP="00372CF7">
      <w:pPr>
        <w:pStyle w:val="NoSpacing"/>
        <w:numPr>
          <w:ilvl w:val="0"/>
          <w:numId w:val="10"/>
        </w:numPr>
        <w:jc w:val="both"/>
        <w:rPr>
          <w:rFonts w:ascii="Calibri" w:hAnsi="Calibri"/>
          <w:b/>
        </w:rPr>
      </w:pPr>
      <w:r>
        <w:rPr>
          <w:rFonts w:ascii="Calibri" w:hAnsi="Calibri"/>
          <w:b/>
        </w:rPr>
        <w:lastRenderedPageBreak/>
        <w:t xml:space="preserve">       </w:t>
      </w:r>
      <w:r w:rsidRPr="006033D9">
        <w:rPr>
          <w:rFonts w:ascii="Calibri" w:hAnsi="Calibri"/>
          <w:b/>
        </w:rPr>
        <w:t>Guidance and Legislation</w:t>
      </w:r>
    </w:p>
    <w:p w:rsidR="00087E78" w:rsidRDefault="00087E78" w:rsidP="00087E78">
      <w:pPr>
        <w:ind w:left="1080" w:hanging="360"/>
        <w:jc w:val="both"/>
        <w:rPr>
          <w:rFonts w:ascii="Calibri" w:hAnsi="Calibri" w:cs="Arial"/>
        </w:rPr>
      </w:pPr>
      <w:r w:rsidRPr="004037AC">
        <w:rPr>
          <w:rFonts w:ascii="Calibri" w:hAnsi="Calibri" w:cs="Arial"/>
        </w:rPr>
        <w:t>3.1</w:t>
      </w:r>
      <w:r w:rsidRPr="004037AC">
        <w:rPr>
          <w:rFonts w:ascii="Calibri" w:hAnsi="Calibri" w:cs="Arial"/>
          <w:b/>
        </w:rPr>
        <w:tab/>
      </w:r>
      <w:r w:rsidRPr="004037AC">
        <w:rPr>
          <w:rFonts w:ascii="Calibri" w:hAnsi="Calibri" w:cs="Arial"/>
        </w:rPr>
        <w:t xml:space="preserve">The practices and procedures within this policy are based on the principles contained within </w:t>
      </w:r>
      <w:r>
        <w:rPr>
          <w:rFonts w:ascii="Calibri" w:hAnsi="Calibri" w:cs="Arial"/>
        </w:rPr>
        <w:t xml:space="preserve">the </w:t>
      </w:r>
      <w:r w:rsidRPr="004037AC">
        <w:rPr>
          <w:rFonts w:ascii="Calibri" w:hAnsi="Calibri" w:cs="Arial"/>
        </w:rPr>
        <w:t>UK and International legislation and Government Guidance and have been developed to complement the Safeguarding Adults Boards policy &amp; procedures, and take the following into consideration:</w:t>
      </w:r>
    </w:p>
    <w:p w:rsidR="00087E78" w:rsidRPr="004A2CE1" w:rsidRDefault="00087E78" w:rsidP="00087E78">
      <w:pPr>
        <w:jc w:val="both"/>
        <w:rPr>
          <w:rFonts w:ascii="Calibri" w:hAnsi="Calibri" w:cs="Arial"/>
          <w:sz w:val="6"/>
          <w:szCs w:val="6"/>
        </w:rPr>
      </w:pPr>
    </w:p>
    <w:p w:rsidR="00087E78" w:rsidRPr="004037AC" w:rsidRDefault="00087E78" w:rsidP="00372CF7">
      <w:pPr>
        <w:numPr>
          <w:ilvl w:val="0"/>
          <w:numId w:val="6"/>
        </w:numPr>
        <w:jc w:val="both"/>
        <w:rPr>
          <w:rFonts w:ascii="Calibri" w:hAnsi="Calibri" w:cs="Arial"/>
        </w:rPr>
      </w:pPr>
      <w:r w:rsidRPr="004037AC">
        <w:rPr>
          <w:rFonts w:ascii="Calibri" w:hAnsi="Calibri" w:cs="Arial"/>
        </w:rPr>
        <w:t>The Data Protection Act 1994 and 1998</w:t>
      </w:r>
    </w:p>
    <w:p w:rsidR="00087E78" w:rsidRDefault="00087E78" w:rsidP="00372CF7">
      <w:pPr>
        <w:numPr>
          <w:ilvl w:val="0"/>
          <w:numId w:val="6"/>
        </w:numPr>
        <w:jc w:val="both"/>
        <w:rPr>
          <w:rFonts w:ascii="Calibri" w:hAnsi="Calibri" w:cs="Arial"/>
        </w:rPr>
      </w:pPr>
      <w:r w:rsidRPr="004037AC">
        <w:rPr>
          <w:rFonts w:ascii="Calibri" w:hAnsi="Calibri" w:cs="Arial"/>
        </w:rPr>
        <w:t>The Human Rights Act 1998</w:t>
      </w:r>
    </w:p>
    <w:p w:rsidR="00087E78" w:rsidRPr="004037AC" w:rsidRDefault="00087E78" w:rsidP="00372CF7">
      <w:pPr>
        <w:numPr>
          <w:ilvl w:val="0"/>
          <w:numId w:val="6"/>
        </w:numPr>
        <w:jc w:val="both"/>
        <w:rPr>
          <w:rFonts w:ascii="Calibri" w:hAnsi="Calibri" w:cs="Arial"/>
        </w:rPr>
      </w:pPr>
      <w:r>
        <w:rPr>
          <w:rFonts w:ascii="Calibri" w:hAnsi="Calibri" w:cs="Arial"/>
        </w:rPr>
        <w:t>The Care Act 2014</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The Safeguarding Vulnerable Groups Act 2006</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The Equality Act 2010</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The Protection of Freedoms Act 2012</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Sexual Offences Act 2003</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Mental Capacity Act 2005</w:t>
      </w:r>
    </w:p>
    <w:p w:rsidR="00087E78" w:rsidRPr="004037AC" w:rsidRDefault="00087E78" w:rsidP="00372CF7">
      <w:pPr>
        <w:numPr>
          <w:ilvl w:val="0"/>
          <w:numId w:val="7"/>
        </w:numPr>
        <w:jc w:val="both"/>
        <w:rPr>
          <w:rFonts w:ascii="Calibri" w:hAnsi="Calibri" w:cs="Arial"/>
          <w:iCs/>
        </w:rPr>
      </w:pPr>
      <w:r w:rsidRPr="004037AC">
        <w:rPr>
          <w:rFonts w:ascii="Calibri" w:hAnsi="Calibri" w:cs="Arial"/>
          <w:iCs/>
        </w:rPr>
        <w:t>Domestic Violence, Crime and Victims (Amendment ) Act 2012</w:t>
      </w:r>
    </w:p>
    <w:p w:rsidR="00CB03BB" w:rsidRDefault="00CB03BB" w:rsidP="00087E78">
      <w:pPr>
        <w:jc w:val="both"/>
        <w:rPr>
          <w:rFonts w:ascii="Calibri" w:hAnsi="Calibri" w:cs="Arial"/>
          <w:iCs/>
        </w:rPr>
      </w:pPr>
    </w:p>
    <w:p w:rsidR="008B3E9A" w:rsidRPr="007C685F" w:rsidRDefault="008B3E9A" w:rsidP="00087E78">
      <w:pPr>
        <w:jc w:val="both"/>
        <w:rPr>
          <w:rFonts w:ascii="Calibri" w:hAnsi="Calibri" w:cs="Arial"/>
          <w:iCs/>
        </w:rPr>
      </w:pPr>
    </w:p>
    <w:p w:rsidR="00087E78" w:rsidRPr="004037AC" w:rsidRDefault="00087E78" w:rsidP="00372CF7">
      <w:pPr>
        <w:numPr>
          <w:ilvl w:val="0"/>
          <w:numId w:val="10"/>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r>
        <w:rPr>
          <w:rFonts w:ascii="Calibri" w:hAnsi="Calibri" w:cs="Arial"/>
          <w:b/>
        </w:rPr>
        <w:t xml:space="preserve">         </w:t>
      </w:r>
      <w:r w:rsidRPr="004037AC">
        <w:rPr>
          <w:rFonts w:ascii="Calibri" w:hAnsi="Calibri" w:cs="Arial"/>
          <w:b/>
        </w:rPr>
        <w:t>Definitions</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4.1</w:t>
      </w:r>
      <w:r w:rsidRPr="004037AC">
        <w:rPr>
          <w:rFonts w:ascii="Calibri" w:hAnsi="Calibri" w:cs="Arial"/>
        </w:rPr>
        <w:tab/>
        <w:t xml:space="preserve">To assist working through and understanding this Policy a number of key definitions need to be explained: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6"/>
          <w:szCs w:val="6"/>
        </w:rPr>
      </w:pP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4.1.1</w:t>
      </w:r>
      <w:r w:rsidRPr="004037AC">
        <w:rPr>
          <w:rFonts w:ascii="Calibri" w:hAnsi="Calibri" w:cs="Arial"/>
        </w:rPr>
        <w:tab/>
      </w:r>
      <w:r w:rsidRPr="004037AC">
        <w:rPr>
          <w:rFonts w:ascii="Calibri" w:hAnsi="Calibri" w:cs="Arial"/>
          <w:b/>
        </w:rPr>
        <w:t xml:space="preserve">Adult or Vulnerable Adult or Adult at Risk? </w:t>
      </w:r>
      <w:r w:rsidRPr="004037AC">
        <w:rPr>
          <w:rFonts w:ascii="Calibri" w:hAnsi="Calibri" w:cs="Arial"/>
        </w:rPr>
        <w:t xml:space="preserve">In recent years there has been a marked shift away from using the term </w:t>
      </w:r>
      <w:r>
        <w:rPr>
          <w:rFonts w:ascii="Calibri" w:hAnsi="Calibri" w:cs="Arial"/>
        </w:rPr>
        <w:t>‘</w:t>
      </w:r>
      <w:r w:rsidRPr="004037AC">
        <w:rPr>
          <w:rFonts w:ascii="Calibri" w:hAnsi="Calibri" w:cs="Arial"/>
        </w:rPr>
        <w:t>vulnerable</w:t>
      </w:r>
      <w:r>
        <w:rPr>
          <w:rFonts w:ascii="Calibri" w:hAnsi="Calibri" w:cs="Arial"/>
        </w:rPr>
        <w:t>’</w:t>
      </w:r>
      <w:r w:rsidRPr="004037AC">
        <w:rPr>
          <w:rFonts w:ascii="Calibri" w:hAnsi="Calibri" w:cs="Arial"/>
        </w:rPr>
        <w:t xml:space="preserve"> to describe adults potentially at risk from harm or abuse. Vulnerable is believed to be a disempowering term.  To describe the adults </w:t>
      </w:r>
      <w:r w:rsidR="00E40DD4">
        <w:rPr>
          <w:rFonts w:ascii="Calibri" w:hAnsi="Calibri" w:cs="Arial"/>
        </w:rPr>
        <w:t>who</w:t>
      </w:r>
      <w:r w:rsidR="004354D6">
        <w:rPr>
          <w:rFonts w:ascii="Calibri" w:hAnsi="Calibri" w:cs="Arial"/>
        </w:rPr>
        <w:t xml:space="preserve">  </w:t>
      </w:r>
      <w:r w:rsidR="00E40DD4" w:rsidRPr="004037AC">
        <w:rPr>
          <w:rFonts w:ascii="Calibri" w:hAnsi="Calibri" w:cs="Arial"/>
        </w:rPr>
        <w:t xml:space="preserve"> </w:t>
      </w:r>
      <w:r w:rsidRPr="004037AC">
        <w:rPr>
          <w:rFonts w:ascii="Calibri" w:hAnsi="Calibri" w:cs="Arial"/>
        </w:rPr>
        <w:t>we are referring to in this document, we will use the definition from the Safeguarding Adults in Sport Steering Group (2013):</w:t>
      </w:r>
    </w:p>
    <w:p w:rsidR="00087E78" w:rsidRPr="00D3315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6"/>
          <w:szCs w:val="6"/>
        </w:rPr>
      </w:pPr>
    </w:p>
    <w:p w:rsidR="00087E78" w:rsidRDefault="00087E78" w:rsidP="00087E78">
      <w:pPr>
        <w:ind w:left="1440"/>
        <w:jc w:val="both"/>
        <w:rPr>
          <w:rFonts w:ascii="Calibri" w:hAnsi="Calibri" w:cs="Arial"/>
          <w:i/>
        </w:rPr>
      </w:pPr>
      <w:r w:rsidRPr="004037AC">
        <w:rPr>
          <w:rFonts w:ascii="Calibri" w:hAnsi="Calibri" w:cs="Arial"/>
          <w:i/>
        </w:rPr>
        <w:t>‘When we are speaking about adults at risk we are referring to those who have health or social care needs (irrespective of whether or not those needs are being met by social services) and  who are unable to safeguard themselves as a result.</w:t>
      </w:r>
    </w:p>
    <w:p w:rsidR="00087E78" w:rsidRPr="00D33156" w:rsidRDefault="00087E78" w:rsidP="00087E78">
      <w:pPr>
        <w:ind w:left="720"/>
        <w:jc w:val="both"/>
        <w:rPr>
          <w:rFonts w:ascii="Calibri" w:hAnsi="Calibri" w:cs="Arial"/>
          <w:i/>
          <w:sz w:val="6"/>
          <w:szCs w:val="6"/>
        </w:rPr>
      </w:pPr>
    </w:p>
    <w:p w:rsidR="00087E78" w:rsidRDefault="00087E78" w:rsidP="00087E78">
      <w:pPr>
        <w:ind w:left="1440"/>
        <w:jc w:val="both"/>
        <w:rPr>
          <w:rFonts w:ascii="Calibri" w:hAnsi="Calibri" w:cs="Arial"/>
          <w:i/>
        </w:rPr>
      </w:pPr>
      <w:r w:rsidRPr="004037AC">
        <w:rPr>
          <w:rFonts w:ascii="Calibri" w:hAnsi="Calibri" w:cs="Arial"/>
          <w:i/>
        </w:rPr>
        <w:t>While we recognise that some people will be vulnerable due to their learning disability or mental health needs there are also those adults who are at risk due to a specific circumstance they may find themselves in, for example: domestic abuse; forced marriage; and sexual or commercial exploitation (this is not an exhaustive list).</w:t>
      </w:r>
    </w:p>
    <w:p w:rsidR="00087E78" w:rsidRPr="00C35E06" w:rsidRDefault="00087E78" w:rsidP="00087E78">
      <w:pPr>
        <w:ind w:left="720"/>
        <w:jc w:val="both"/>
        <w:rPr>
          <w:rFonts w:ascii="Calibri" w:hAnsi="Calibri" w:cs="Arial"/>
          <w:i/>
          <w:sz w:val="6"/>
          <w:szCs w:val="6"/>
        </w:rPr>
      </w:pPr>
    </w:p>
    <w:p w:rsidR="00087E78" w:rsidRPr="004037AC" w:rsidRDefault="00087E78" w:rsidP="00087E78">
      <w:pPr>
        <w:ind w:firstLine="720"/>
        <w:jc w:val="both"/>
        <w:rPr>
          <w:rFonts w:ascii="Calibri" w:hAnsi="Calibri" w:cs="Arial"/>
          <w:b/>
          <w:i/>
        </w:rPr>
      </w:pPr>
      <w:r w:rsidRPr="004037AC">
        <w:rPr>
          <w:rFonts w:ascii="Calibri" w:hAnsi="Calibri" w:cs="Arial"/>
          <w:b/>
          <w:i/>
        </w:rPr>
        <w:t>In sport this may look like but is not limited to:</w:t>
      </w:r>
    </w:p>
    <w:p w:rsidR="00087E78" w:rsidRPr="00CF208C" w:rsidRDefault="00087E78" w:rsidP="00CF208C">
      <w:pPr>
        <w:pStyle w:val="ListParagraph"/>
        <w:numPr>
          <w:ilvl w:val="0"/>
          <w:numId w:val="20"/>
        </w:numPr>
      </w:pPr>
      <w:r w:rsidRPr="00CF208C">
        <w:t>a player being sent threatening and sexually explicit text messages from their coach;</w:t>
      </w:r>
    </w:p>
    <w:p w:rsidR="00087E78" w:rsidRDefault="00087E78" w:rsidP="00CF208C">
      <w:pPr>
        <w:pStyle w:val="ListParagraph"/>
        <w:numPr>
          <w:ilvl w:val="0"/>
          <w:numId w:val="20"/>
        </w:numPr>
      </w:pPr>
      <w:r w:rsidRPr="00CF208C">
        <w:t>a member of a learning disabled sports club being exploited by another member who regularly takes money from them at lunch.</w:t>
      </w:r>
    </w:p>
    <w:p w:rsidR="008B3E9A" w:rsidRPr="00CF208C" w:rsidRDefault="008B3E9A" w:rsidP="008B3E9A">
      <w:pPr>
        <w:pStyle w:val="ListParagraph"/>
        <w:ind w:left="1778"/>
      </w:pPr>
    </w:p>
    <w:p w:rsidR="00087E78" w:rsidRPr="006401D0" w:rsidRDefault="00087E78" w:rsidP="00087E78">
      <w:pPr>
        <w:pStyle w:val="Default"/>
        <w:ind w:firstLine="720"/>
        <w:rPr>
          <w:rFonts w:ascii="Calibri" w:hAnsi="Calibri" w:cs="Times New Roman"/>
          <w:color w:val="auto"/>
        </w:rPr>
      </w:pPr>
      <w:r w:rsidRPr="00F2418D">
        <w:rPr>
          <w:rFonts w:ascii="Calibri" w:hAnsi="Calibri" w:cs="Times New Roman"/>
          <w:b/>
          <w:color w:val="auto"/>
        </w:rPr>
        <w:t>Adults at Risk</w:t>
      </w:r>
    </w:p>
    <w:p w:rsidR="00087E78" w:rsidRPr="006401D0" w:rsidRDefault="00087E78" w:rsidP="00372CF7">
      <w:pPr>
        <w:pStyle w:val="Default"/>
        <w:numPr>
          <w:ilvl w:val="0"/>
          <w:numId w:val="18"/>
        </w:numPr>
        <w:rPr>
          <w:rFonts w:ascii="Calibri" w:hAnsi="Calibri" w:cs="Times New Roman"/>
          <w:color w:val="auto"/>
        </w:rPr>
      </w:pPr>
      <w:r>
        <w:rPr>
          <w:rFonts w:ascii="Calibri" w:hAnsi="Calibri" w:cs="Times New Roman"/>
          <w:color w:val="auto"/>
        </w:rPr>
        <w:t>The Care Act (2014) r</w:t>
      </w:r>
      <w:r w:rsidRPr="006401D0">
        <w:rPr>
          <w:rFonts w:ascii="Calibri" w:hAnsi="Calibri" w:cs="Times New Roman"/>
          <w:color w:val="auto"/>
        </w:rPr>
        <w:t>eplaces ‘No Secrets (2000) definition of ‘Vulnerable Adult’</w:t>
      </w:r>
    </w:p>
    <w:p w:rsidR="00087E78" w:rsidRPr="006401D0" w:rsidRDefault="00087E78" w:rsidP="00372CF7">
      <w:pPr>
        <w:pStyle w:val="Default"/>
        <w:numPr>
          <w:ilvl w:val="0"/>
          <w:numId w:val="18"/>
        </w:numPr>
        <w:rPr>
          <w:rFonts w:ascii="Calibri" w:hAnsi="Calibri" w:cs="Times New Roman"/>
          <w:color w:val="auto"/>
        </w:rPr>
      </w:pPr>
      <w:r w:rsidRPr="006401D0">
        <w:rPr>
          <w:rFonts w:ascii="Calibri" w:hAnsi="Calibri" w:cs="Times New Roman"/>
          <w:color w:val="auto"/>
        </w:rPr>
        <w:t>Explicitly applies to those aged over 18 even if they may be receiving what may be thought of as a “children” or “young people’s” service</w:t>
      </w:r>
    </w:p>
    <w:p w:rsidR="00087E78" w:rsidRPr="006401D0" w:rsidRDefault="00087E78" w:rsidP="00372CF7">
      <w:pPr>
        <w:pStyle w:val="Default"/>
        <w:numPr>
          <w:ilvl w:val="0"/>
          <w:numId w:val="18"/>
        </w:numPr>
        <w:rPr>
          <w:rFonts w:ascii="Calibri" w:hAnsi="Calibri" w:cs="Times New Roman"/>
          <w:color w:val="auto"/>
        </w:rPr>
      </w:pPr>
      <w:r w:rsidRPr="006401D0">
        <w:rPr>
          <w:rFonts w:ascii="Calibri" w:hAnsi="Calibri" w:cs="Times New Roman"/>
          <w:color w:val="auto"/>
        </w:rPr>
        <w:t>Care and Support Needs:</w:t>
      </w:r>
    </w:p>
    <w:p w:rsidR="00087E78" w:rsidRPr="006401D0" w:rsidRDefault="00087E78" w:rsidP="00087E78">
      <w:pPr>
        <w:pStyle w:val="Default"/>
        <w:ind w:left="1778"/>
        <w:rPr>
          <w:rFonts w:ascii="Calibri" w:hAnsi="Calibri" w:cs="Times New Roman"/>
          <w:color w:val="auto"/>
        </w:rPr>
      </w:pPr>
      <w:r w:rsidRPr="006401D0">
        <w:rPr>
          <w:rFonts w:ascii="Calibri" w:hAnsi="Calibri" w:cs="Times New Roman"/>
          <w:color w:val="auto"/>
        </w:rPr>
        <w:t>“The adult’s needs arise from or are related to a physical or mental impairment or illness.  Local authorities must consider at this stage if the adult has a condition as a result of either physical, mental, sensory, learning or cognitive disabilities or illnesses, substance misuse or brain injury...a formal diagnosis of the condition should not be required”.</w:t>
      </w:r>
    </w:p>
    <w:p w:rsidR="00087E78" w:rsidRPr="006401D0" w:rsidRDefault="00087E78" w:rsidP="00087E78">
      <w:pPr>
        <w:pStyle w:val="Default"/>
        <w:ind w:left="1058" w:firstLine="720"/>
        <w:rPr>
          <w:rFonts w:ascii="Calibri" w:hAnsi="Calibri" w:cs="Times New Roman"/>
          <w:color w:val="auto"/>
        </w:rPr>
      </w:pPr>
      <w:r w:rsidRPr="006401D0">
        <w:rPr>
          <w:rFonts w:ascii="Calibri" w:hAnsi="Calibri" w:cs="Times New Roman"/>
          <w:color w:val="auto"/>
        </w:rPr>
        <w:t>(Care Act statutory guidance)</w:t>
      </w:r>
    </w:p>
    <w:p w:rsidR="00087E78" w:rsidRDefault="00087E78" w:rsidP="00372CF7">
      <w:pPr>
        <w:pStyle w:val="Default"/>
        <w:numPr>
          <w:ilvl w:val="0"/>
          <w:numId w:val="13"/>
        </w:numPr>
        <w:rPr>
          <w:rFonts w:ascii="Calibri" w:hAnsi="Calibri" w:cs="Times New Roman"/>
          <w:color w:val="auto"/>
        </w:rPr>
      </w:pPr>
      <w:r w:rsidRPr="006401D0">
        <w:rPr>
          <w:rFonts w:ascii="Calibri" w:hAnsi="Calibri" w:cs="Times New Roman"/>
          <w:color w:val="auto"/>
        </w:rPr>
        <w:t>Includes carers</w:t>
      </w:r>
    </w:p>
    <w:p w:rsidR="00CB03BB" w:rsidRDefault="00CB03BB" w:rsidP="00CB03BB">
      <w:pPr>
        <w:pStyle w:val="Default"/>
        <w:ind w:left="1778"/>
        <w:rPr>
          <w:rFonts w:ascii="Calibri" w:hAnsi="Calibri" w:cs="Times New Roman"/>
          <w:color w:val="auto"/>
        </w:rPr>
      </w:pPr>
    </w:p>
    <w:p w:rsidR="00087E78" w:rsidRPr="00C35E06" w:rsidRDefault="00087E78" w:rsidP="00087E78">
      <w:pPr>
        <w:ind w:left="720"/>
        <w:jc w:val="both"/>
        <w:rPr>
          <w:rFonts w:ascii="Calibri" w:hAnsi="Calibri" w:cs="Arial"/>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cs="Arial"/>
          <w:szCs w:val="22"/>
        </w:rPr>
        <w:tab/>
      </w:r>
      <w:r>
        <w:rPr>
          <w:rFonts w:cs="Arial"/>
          <w:szCs w:val="22"/>
        </w:rPr>
        <w:tab/>
      </w:r>
      <w:r>
        <w:rPr>
          <w:rFonts w:cs="Arial"/>
          <w:szCs w:val="22"/>
        </w:rPr>
        <w:tab/>
      </w:r>
      <w:r w:rsidRPr="004037AC">
        <w:rPr>
          <w:rFonts w:ascii="Calibri" w:hAnsi="Calibri" w:cs="Arial"/>
        </w:rPr>
        <w:t>4.1.2</w:t>
      </w:r>
      <w:r>
        <w:rPr>
          <w:rFonts w:ascii="Calibri" w:hAnsi="Calibri" w:cs="Arial"/>
        </w:rPr>
        <w:tab/>
      </w:r>
      <w:r w:rsidRPr="004037AC">
        <w:rPr>
          <w:rFonts w:ascii="Calibri" w:hAnsi="Calibri" w:cs="Arial"/>
          <w:b/>
        </w:rPr>
        <w:t>Abuse</w:t>
      </w:r>
      <w:r w:rsidRPr="004037AC">
        <w:rPr>
          <w:rFonts w:ascii="Calibri" w:hAnsi="Calibri" w:cs="Arial"/>
        </w:rPr>
        <w:t xml:space="preserve"> is a violation of an individual’s human and civil rights by another person or persons. See section 5 for further explanations.</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6"/>
          <w:szCs w:val="6"/>
        </w:rPr>
      </w:pP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4.1.3</w:t>
      </w:r>
      <w:r w:rsidRPr="004037AC">
        <w:rPr>
          <w:rFonts w:ascii="Calibri" w:hAnsi="Calibri" w:cs="Arial"/>
        </w:rPr>
        <w:tab/>
      </w:r>
      <w:r w:rsidRPr="004037AC">
        <w:rPr>
          <w:rFonts w:ascii="Calibri" w:hAnsi="Calibri" w:cs="Arial"/>
          <w:b/>
        </w:rPr>
        <w:t>Adult</w:t>
      </w:r>
      <w:r w:rsidRPr="004037AC">
        <w:rPr>
          <w:rFonts w:ascii="Calibri" w:hAnsi="Calibri" w:cs="Arial"/>
        </w:rPr>
        <w:t xml:space="preserve"> is anyone aged 18 or over.</w:t>
      </w:r>
      <w:r w:rsidRPr="00F60427">
        <w:rPr>
          <w:rFonts w:ascii="Calibri" w:hAnsi="Calibri" w:cs="Arial"/>
        </w:rPr>
        <w:t xml:space="preserve">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6"/>
          <w:szCs w:val="6"/>
        </w:rPr>
      </w:pPr>
      <w:r>
        <w:rPr>
          <w:rFonts w:ascii="Calibri" w:hAnsi="Calibri" w:cs="Arial"/>
        </w:rPr>
        <w:tab/>
      </w:r>
      <w:r>
        <w:rPr>
          <w:rFonts w:ascii="Calibri" w:hAnsi="Calibri" w:cs="Arial"/>
        </w:rPr>
        <w:tab/>
      </w:r>
      <w:r>
        <w:rPr>
          <w:rFonts w:ascii="Calibri" w:hAnsi="Calibri" w:cs="Arial"/>
        </w:rPr>
        <w:tab/>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4.1.4</w:t>
      </w:r>
      <w:r w:rsidRPr="004037AC">
        <w:rPr>
          <w:rFonts w:ascii="Calibri" w:hAnsi="Calibri" w:cs="Arial"/>
        </w:rPr>
        <w:tab/>
      </w:r>
      <w:r w:rsidRPr="004037AC">
        <w:rPr>
          <w:rFonts w:ascii="Calibri" w:hAnsi="Calibri" w:cs="Arial"/>
          <w:b/>
        </w:rPr>
        <w:t>At risk</w:t>
      </w:r>
      <w:r w:rsidRPr="004037AC">
        <w:rPr>
          <w:rFonts w:ascii="Calibri" w:hAnsi="Calibri" w:cs="Arial"/>
        </w:rPr>
        <w:t xml:space="preserve"> is a term which has become broadly accepted to mean that someone may be more vulnerable to abuse than someone else. For example an adult with a learning disability may well be more at risk of financial abuse as they may struggle with managing their finances, this could leave them at risk from an unscrupulous person.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6"/>
          <w:szCs w:val="6"/>
        </w:rPr>
      </w:pPr>
    </w:p>
    <w:p w:rsidR="00087E78" w:rsidRPr="007C685F"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4.1.5</w:t>
      </w:r>
      <w:r w:rsidRPr="004037AC">
        <w:rPr>
          <w:rFonts w:ascii="Calibri" w:hAnsi="Calibri" w:cs="Arial"/>
        </w:rPr>
        <w:tab/>
      </w:r>
      <w:r w:rsidRPr="004037AC">
        <w:rPr>
          <w:rFonts w:ascii="Calibri" w:hAnsi="Calibri" w:cs="Arial"/>
          <w:b/>
        </w:rPr>
        <w:t>Capacity</w:t>
      </w:r>
      <w:r w:rsidRPr="004037AC">
        <w:rPr>
          <w:rFonts w:ascii="Calibri" w:hAnsi="Calibri" w:cs="Arial"/>
        </w:rPr>
        <w:t xml:space="preserve"> refers to the ability to make a decision at a particular time, for example when under considerable stress. The starting assumption must always be that a person has the capacity to make a decision unless it can be established that they lack capacity.  </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rPr>
      </w:pPr>
    </w:p>
    <w:p w:rsidR="00CB03BB" w:rsidRPr="007C685F" w:rsidRDefault="00CB03BB"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rPr>
      </w:pPr>
    </w:p>
    <w:p w:rsidR="00087E78" w:rsidRDefault="00087E78" w:rsidP="00372CF7">
      <w:pPr>
        <w:numPr>
          <w:ilvl w:val="0"/>
          <w:numId w:val="10"/>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r w:rsidRPr="003B0339">
        <w:rPr>
          <w:rFonts w:ascii="Calibri" w:hAnsi="Calibri" w:cs="Arial"/>
          <w:b/>
        </w:rPr>
        <w:t xml:space="preserve">         Types of Abuse </w:t>
      </w:r>
    </w:p>
    <w:p w:rsidR="00087E78" w:rsidRDefault="00087E78" w:rsidP="00087E78">
      <w:pPr>
        <w:autoSpaceDE w:val="0"/>
        <w:autoSpaceDN w:val="0"/>
        <w:adjustRightInd w:val="0"/>
        <w:ind w:left="1440" w:hanging="720"/>
        <w:jc w:val="both"/>
        <w:rPr>
          <w:rFonts w:ascii="Calibri" w:hAnsi="Calibri" w:cs="Arial"/>
          <w:b/>
        </w:rPr>
      </w:pPr>
      <w:r w:rsidRPr="004A2CE1">
        <w:rPr>
          <w:rFonts w:ascii="Calibri" w:hAnsi="Calibri" w:cs="Arial"/>
        </w:rPr>
        <w:t>5.1</w:t>
      </w:r>
      <w:r>
        <w:rPr>
          <w:rFonts w:ascii="Calibri" w:hAnsi="Calibri" w:cs="Arial"/>
          <w:b/>
        </w:rPr>
        <w:tab/>
        <w:t>Self-neglect</w:t>
      </w:r>
      <w:r w:rsidRPr="003B0339">
        <w:rPr>
          <w:rFonts w:ascii="FuturaLT-Book" w:hAnsi="FuturaLT-Book" w:cs="FuturaLT-Book"/>
          <w:color w:val="333333"/>
          <w:sz w:val="20"/>
          <w:szCs w:val="20"/>
          <w:lang w:eastAsia="en-GB"/>
        </w:rPr>
        <w:t xml:space="preserve"> </w:t>
      </w:r>
      <w:r w:rsidRPr="0084125E">
        <w:rPr>
          <w:rFonts w:ascii="Calibri" w:hAnsi="Calibri" w:cs="FuturaLT-Book"/>
          <w:lang w:eastAsia="en-GB"/>
        </w:rPr>
        <w:t>– this covers a wide range of behaviour</w:t>
      </w:r>
      <w:r>
        <w:rPr>
          <w:rFonts w:ascii="Calibri" w:hAnsi="Calibri" w:cs="FuturaLT-Book"/>
          <w:lang w:eastAsia="en-GB"/>
        </w:rPr>
        <w:t>:</w:t>
      </w:r>
      <w:r w:rsidRPr="0084125E">
        <w:rPr>
          <w:rFonts w:ascii="Calibri" w:hAnsi="Calibri" w:cs="FuturaLT-Book"/>
          <w:lang w:eastAsia="en-GB"/>
        </w:rPr>
        <w:t xml:space="preserve"> neglecting to care for one’s personal hygiene, health or surroundings and includes behaviour such as hoarding</w:t>
      </w:r>
      <w:r>
        <w:rPr>
          <w:rFonts w:ascii="FuturaLT-Book" w:hAnsi="FuturaLT-Book" w:cs="FuturaLT-Book"/>
          <w:color w:val="333333"/>
          <w:sz w:val="20"/>
          <w:szCs w:val="20"/>
          <w:lang w:eastAsia="en-GB"/>
        </w:rPr>
        <w:t>.</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6"/>
          <w:szCs w:val="6"/>
        </w:rPr>
      </w:pPr>
    </w:p>
    <w:p w:rsidR="00087E78" w:rsidRPr="0084125E" w:rsidRDefault="00087E78" w:rsidP="00087E78">
      <w:pPr>
        <w:autoSpaceDE w:val="0"/>
        <w:autoSpaceDN w:val="0"/>
        <w:adjustRightInd w:val="0"/>
        <w:ind w:left="1440" w:hanging="720"/>
        <w:jc w:val="both"/>
        <w:rPr>
          <w:rFonts w:ascii="Calibri" w:hAnsi="Calibri" w:cs="Arial"/>
          <w:b/>
        </w:rPr>
      </w:pPr>
      <w:r w:rsidRPr="004A2CE1">
        <w:rPr>
          <w:rFonts w:ascii="Calibri" w:hAnsi="Calibri" w:cs="Arial"/>
        </w:rPr>
        <w:t>5.2</w:t>
      </w:r>
      <w:r>
        <w:rPr>
          <w:rFonts w:ascii="Calibri" w:hAnsi="Calibri" w:cs="Arial"/>
          <w:b/>
        </w:rPr>
        <w:tab/>
        <w:t xml:space="preserve">Modern </w:t>
      </w:r>
      <w:r w:rsidRPr="0084125E">
        <w:rPr>
          <w:rFonts w:ascii="Calibri" w:hAnsi="Calibri" w:cs="Arial"/>
          <w:b/>
        </w:rPr>
        <w:t>Slavery</w:t>
      </w:r>
      <w:r w:rsidRPr="0084125E">
        <w:rPr>
          <w:rFonts w:ascii="FuturaLT-Book" w:hAnsi="FuturaLT-Book" w:cs="FuturaLT-Book"/>
          <w:color w:val="333333"/>
          <w:lang w:eastAsia="en-GB"/>
        </w:rPr>
        <w:t xml:space="preserve"> </w:t>
      </w:r>
      <w:r w:rsidRPr="0084125E">
        <w:rPr>
          <w:rFonts w:ascii="Calibri" w:hAnsi="Calibri" w:cs="FuturaLT-Book"/>
          <w:lang w:eastAsia="en-GB"/>
        </w:rPr>
        <w:t>– encompasses slavery, human trafficking, forced labour and domestic servitude.</w:t>
      </w:r>
      <w:r>
        <w:rPr>
          <w:rFonts w:ascii="Calibri" w:hAnsi="Calibri" w:cs="FuturaLT-Book"/>
          <w:lang w:eastAsia="en-GB"/>
        </w:rPr>
        <w:t xml:space="preserve">  </w:t>
      </w:r>
      <w:r w:rsidRPr="0084125E">
        <w:rPr>
          <w:rFonts w:ascii="Calibri" w:hAnsi="Calibri" w:cs="FuturaLT-Book"/>
          <w:lang w:eastAsia="en-GB"/>
        </w:rPr>
        <w:t>Traffickers and slave masters use whatever means they have at their disposal to coerce, deceive and force</w:t>
      </w:r>
      <w:r>
        <w:rPr>
          <w:rFonts w:ascii="Calibri" w:hAnsi="Calibri" w:cs="FuturaLT-Book"/>
          <w:lang w:eastAsia="en-GB"/>
        </w:rPr>
        <w:t xml:space="preserve"> </w:t>
      </w:r>
      <w:r w:rsidRPr="0084125E">
        <w:rPr>
          <w:rFonts w:ascii="Calibri" w:hAnsi="Calibri" w:cs="FuturaLT-Book"/>
          <w:lang w:eastAsia="en-GB"/>
        </w:rPr>
        <w:t>individuals into a life of abuse, servitude and inhumane treatment.</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6"/>
          <w:szCs w:val="6"/>
        </w:rPr>
      </w:pPr>
    </w:p>
    <w:p w:rsidR="00087E78" w:rsidRPr="00D066E6" w:rsidRDefault="00087E78" w:rsidP="00087E78">
      <w:pPr>
        <w:autoSpaceDE w:val="0"/>
        <w:autoSpaceDN w:val="0"/>
        <w:adjustRightInd w:val="0"/>
        <w:ind w:left="1440" w:hanging="720"/>
        <w:jc w:val="both"/>
        <w:rPr>
          <w:rFonts w:ascii="Calibri" w:hAnsi="Calibri" w:cs="FuturaLT-Book"/>
          <w:lang w:eastAsia="en-GB"/>
        </w:rPr>
      </w:pPr>
      <w:r w:rsidRPr="004A2CE1">
        <w:rPr>
          <w:rFonts w:ascii="Calibri" w:hAnsi="Calibri" w:cs="Arial"/>
        </w:rPr>
        <w:t>5.3</w:t>
      </w:r>
      <w:r>
        <w:rPr>
          <w:rFonts w:ascii="Calibri" w:hAnsi="Calibri" w:cs="Arial"/>
          <w:b/>
        </w:rPr>
        <w:tab/>
        <w:t xml:space="preserve">Domestic </w:t>
      </w:r>
      <w:r w:rsidRPr="0084125E">
        <w:rPr>
          <w:rFonts w:ascii="Calibri" w:hAnsi="Calibri" w:cs="Arial"/>
          <w:b/>
        </w:rPr>
        <w:t xml:space="preserve">Abuse </w:t>
      </w:r>
      <w:r w:rsidRPr="0084125E">
        <w:rPr>
          <w:rFonts w:ascii="Calibri" w:hAnsi="Calibri" w:cs="FuturaLT-Book"/>
          <w:lang w:eastAsia="en-GB"/>
        </w:rPr>
        <w:t>– including psychological, physical, sex</w:t>
      </w:r>
      <w:r>
        <w:rPr>
          <w:rFonts w:ascii="Calibri" w:hAnsi="Calibri" w:cs="FuturaLT-Book"/>
          <w:lang w:eastAsia="en-GB"/>
        </w:rPr>
        <w:t>ual, financial, emotional abuse.</w:t>
      </w:r>
      <w:r w:rsidRPr="0084125E">
        <w:rPr>
          <w:rFonts w:ascii="Calibri" w:hAnsi="Calibri" w:cs="FuturaLT-Book"/>
          <w:lang w:eastAsia="en-GB"/>
        </w:rPr>
        <w:t xml:space="preserve">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A2CE1">
        <w:rPr>
          <w:rFonts w:ascii="Calibri" w:hAnsi="Calibri" w:cs="Arial"/>
        </w:rPr>
        <w:t>5.4</w:t>
      </w:r>
      <w:r>
        <w:rPr>
          <w:rFonts w:ascii="Calibri" w:hAnsi="Calibri" w:cs="Arial"/>
          <w:b/>
        </w:rPr>
        <w:tab/>
      </w:r>
      <w:r w:rsidRPr="00701601">
        <w:rPr>
          <w:rFonts w:ascii="Calibri" w:hAnsi="Calibri" w:cs="Arial"/>
          <w:b/>
        </w:rPr>
        <w:t xml:space="preserve">Discriminatory </w:t>
      </w:r>
      <w:r w:rsidRPr="00701601">
        <w:rPr>
          <w:rFonts w:ascii="Calibri" w:hAnsi="Calibri" w:cs="FuturaLT-Book"/>
          <w:lang w:eastAsia="en-GB"/>
        </w:rPr>
        <w:t xml:space="preserve">– </w:t>
      </w:r>
      <w:r w:rsidRPr="00701601">
        <w:rPr>
          <w:rFonts w:ascii="Calibri" w:hAnsi="Calibri" w:cs="Arial"/>
        </w:rPr>
        <w:t>discrimination</w:t>
      </w:r>
      <w:r w:rsidRPr="00701601">
        <w:rPr>
          <w:rFonts w:ascii="Calibri" w:hAnsi="Calibri" w:cs="Arial"/>
          <w:b/>
        </w:rPr>
        <w:t xml:space="preserve"> </w:t>
      </w:r>
      <w:r w:rsidRPr="00701601">
        <w:rPr>
          <w:rFonts w:ascii="Calibri" w:hAnsi="Calibri" w:cs="Arial"/>
        </w:rPr>
        <w:t xml:space="preserve">is abuse which centres on a difference or perceived difference particularly with respect to race, gender or disability or any of the protected characteristics of the Equality Act. Research tells us that bullying of vulnerable groups can be an issue in sport.  </w:t>
      </w: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 this could be the harassing of an individual because they are or are perceived to be transgender</w:t>
      </w:r>
      <w:r w:rsidRPr="004037AC">
        <w:rPr>
          <w:rStyle w:val="FootnoteReference"/>
          <w:rFonts w:ascii="Calibri" w:hAnsi="Calibri" w:cs="Arial"/>
        </w:rPr>
        <w:footnoteReference w:id="4"/>
      </w:r>
      <w:r w:rsidRPr="004037AC">
        <w:rPr>
          <w:rFonts w:ascii="Calibri" w:hAnsi="Calibri" w:cs="Arial"/>
        </w:rPr>
        <w:t xml:space="preserve">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Calibri" w:hAnsi="Calibri" w:cs="Arial"/>
          <w:sz w:val="6"/>
          <w:szCs w:val="6"/>
        </w:rPr>
      </w:pPr>
    </w:p>
    <w:p w:rsidR="00087E78" w:rsidRPr="0084125E" w:rsidRDefault="00087E78" w:rsidP="00087E78">
      <w:pPr>
        <w:autoSpaceDE w:val="0"/>
        <w:autoSpaceDN w:val="0"/>
        <w:adjustRightInd w:val="0"/>
        <w:ind w:left="1440" w:hanging="720"/>
        <w:jc w:val="both"/>
        <w:rPr>
          <w:rFonts w:ascii="Calibri" w:hAnsi="Calibri" w:cs="Arial"/>
        </w:rPr>
      </w:pPr>
      <w:r w:rsidRPr="004A2CE1">
        <w:rPr>
          <w:rFonts w:ascii="Calibri" w:hAnsi="Calibri" w:cs="Arial"/>
        </w:rPr>
        <w:t>5.6</w:t>
      </w:r>
      <w:r>
        <w:rPr>
          <w:rFonts w:ascii="Calibri" w:hAnsi="Calibri" w:cs="Arial"/>
          <w:b/>
        </w:rPr>
        <w:tab/>
        <w:t>Organisational Abuse</w:t>
      </w:r>
      <w:r w:rsidRPr="0084125E">
        <w:rPr>
          <w:rFonts w:ascii="FuturaLT-Book" w:hAnsi="FuturaLT-Book" w:cs="FuturaLT-Book"/>
          <w:color w:val="333333"/>
          <w:sz w:val="20"/>
          <w:szCs w:val="20"/>
          <w:lang w:eastAsia="en-GB"/>
        </w:rPr>
        <w:t xml:space="preserve"> </w:t>
      </w:r>
      <w:r w:rsidRPr="0084125E">
        <w:rPr>
          <w:rFonts w:ascii="Calibri" w:hAnsi="Calibri" w:cs="FuturaLT-Book"/>
          <w:lang w:eastAsia="en-GB"/>
        </w:rPr>
        <w:t>– including neglect and poor care practice within an institution or specific</w:t>
      </w:r>
      <w:r>
        <w:rPr>
          <w:rFonts w:ascii="Calibri" w:hAnsi="Calibri" w:cs="FuturaLT-Book"/>
          <w:lang w:eastAsia="en-GB"/>
        </w:rPr>
        <w:t xml:space="preserve"> </w:t>
      </w:r>
      <w:r w:rsidRPr="0084125E">
        <w:rPr>
          <w:rFonts w:ascii="Calibri" w:hAnsi="Calibri" w:cs="FuturaLT-Book"/>
          <w:lang w:eastAsia="en-GB"/>
        </w:rPr>
        <w:t>care setting such as a hospital or care home, for example, or in relation to care provided in one’s own</w:t>
      </w:r>
      <w:r>
        <w:rPr>
          <w:rFonts w:ascii="Calibri" w:hAnsi="Calibri" w:cs="FuturaLT-Book"/>
          <w:lang w:eastAsia="en-GB"/>
        </w:rPr>
        <w:t xml:space="preserve"> </w:t>
      </w:r>
      <w:r w:rsidRPr="0084125E">
        <w:rPr>
          <w:rFonts w:ascii="Calibri" w:hAnsi="Calibri" w:cs="FuturaLT-Book"/>
          <w:lang w:eastAsia="en-GB"/>
        </w:rPr>
        <w:t>home. This may range from one off incidents to on-going ill-treatment. It can be through neglect or poor</w:t>
      </w:r>
      <w:r>
        <w:rPr>
          <w:rFonts w:ascii="Calibri" w:hAnsi="Calibri" w:cs="FuturaLT-Book"/>
          <w:lang w:eastAsia="en-GB"/>
        </w:rPr>
        <w:t xml:space="preserve"> </w:t>
      </w:r>
      <w:r w:rsidRPr="0084125E">
        <w:rPr>
          <w:rFonts w:ascii="Calibri" w:hAnsi="Calibri" w:cs="FuturaLT-Book"/>
          <w:lang w:eastAsia="en-GB"/>
        </w:rPr>
        <w:t>professional practice as a result of the structure, policies, processes and practices within an organisation.</w:t>
      </w:r>
      <w:r>
        <w:rPr>
          <w:rFonts w:ascii="Calibri" w:hAnsi="Calibri" w:cs="FuturaLT-Book"/>
          <w:lang w:eastAsia="en-GB"/>
        </w:rPr>
        <w:t xml:space="preserve"> In a shooting setting, this could be training without a necessary break.</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6"/>
          <w:szCs w:val="6"/>
        </w:rPr>
      </w:pP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A2CE1">
        <w:rPr>
          <w:rFonts w:ascii="Calibri" w:hAnsi="Calibri" w:cs="Arial"/>
        </w:rPr>
        <w:t>5.7</w:t>
      </w:r>
      <w:r>
        <w:rPr>
          <w:rFonts w:ascii="Calibri" w:hAnsi="Calibri" w:cs="Arial"/>
          <w:b/>
        </w:rPr>
        <w:tab/>
      </w:r>
      <w:r w:rsidRPr="004037AC">
        <w:rPr>
          <w:rFonts w:ascii="Calibri" w:hAnsi="Calibri" w:cs="Arial"/>
          <w:b/>
        </w:rPr>
        <w:t xml:space="preserve">Physical Abuse </w:t>
      </w:r>
      <w:r w:rsidRPr="00EC44F4">
        <w:rPr>
          <w:rFonts w:ascii="Calibri" w:hAnsi="Calibri" w:cs="Arial"/>
        </w:rPr>
        <w:t>– includes hitting, slapping, pushing, kicking, misuse of medication, restraint or inappropriate sanctions.</w:t>
      </w:r>
      <w:r w:rsidRPr="004037AC">
        <w:rPr>
          <w:rFonts w:ascii="Calibri" w:hAnsi="Calibri" w:cs="Arial"/>
        </w:rPr>
        <w:t xml:space="preserve">  </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rPr>
      </w:pPr>
      <w:r w:rsidRPr="004037AC">
        <w:rPr>
          <w:rFonts w:ascii="Calibri" w:hAnsi="Calibri" w:cs="Arial"/>
          <w:b/>
        </w:rPr>
        <w:tab/>
      </w:r>
      <w:r w:rsidRPr="004037AC">
        <w:rPr>
          <w:rFonts w:ascii="Calibri" w:hAnsi="Calibri" w:cs="Arial"/>
          <w:b/>
        </w:rPr>
        <w:tab/>
      </w:r>
      <w:r w:rsidRPr="004037AC">
        <w:rPr>
          <w:rFonts w:ascii="Calibri" w:hAnsi="Calibri" w:cs="Arial"/>
          <w:b/>
        </w:rPr>
        <w:tab/>
      </w:r>
      <w:r>
        <w:rPr>
          <w:rFonts w:ascii="Calibri" w:hAnsi="Calibri" w:cs="Arial"/>
          <w:b/>
        </w:rPr>
        <w:tab/>
      </w: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w:t>
      </w:r>
      <w:r>
        <w:rPr>
          <w:rFonts w:ascii="Calibri" w:hAnsi="Calibri" w:cs="Arial"/>
        </w:rPr>
        <w:t>,</w:t>
      </w:r>
      <w:r w:rsidRPr="004037AC">
        <w:rPr>
          <w:rFonts w:ascii="Calibri" w:hAnsi="Calibri" w:cs="Arial"/>
        </w:rPr>
        <w:t xml:space="preserve"> this could be a coach intentionally striking a</w:t>
      </w:r>
      <w:r>
        <w:rPr>
          <w:rFonts w:ascii="Calibri" w:hAnsi="Calibri" w:cs="Arial"/>
        </w:rPr>
        <w:t>n</w:t>
      </w:r>
      <w:r w:rsidRPr="004037AC">
        <w:rPr>
          <w:rFonts w:ascii="Calibri" w:hAnsi="Calibri" w:cs="Arial"/>
        </w:rPr>
        <w:t xml:space="preserve"> </w:t>
      </w:r>
      <w:r>
        <w:rPr>
          <w:rFonts w:ascii="Calibri" w:hAnsi="Calibri" w:cs="Arial"/>
        </w:rPr>
        <w:t>athlete.</w:t>
      </w:r>
      <w:r w:rsidRPr="004037AC">
        <w:rPr>
          <w:rFonts w:ascii="Calibri" w:hAnsi="Calibri" w:cs="Arial"/>
        </w:rPr>
        <w:t xml:space="preserve"> </w:t>
      </w:r>
    </w:p>
    <w:p w:rsidR="00087E78" w:rsidRPr="00C35E06"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6"/>
          <w:szCs w:val="6"/>
        </w:rPr>
      </w:pPr>
    </w:p>
    <w:p w:rsidR="00087E78" w:rsidRPr="00CB03BB" w:rsidRDefault="00087E78" w:rsidP="00087E78">
      <w:pPr>
        <w:autoSpaceDE w:val="0"/>
        <w:autoSpaceDN w:val="0"/>
        <w:adjustRightInd w:val="0"/>
        <w:ind w:left="1440" w:hanging="720"/>
        <w:jc w:val="both"/>
        <w:rPr>
          <w:rFonts w:ascii="Calibri" w:hAnsi="Calibri" w:cs="Arial"/>
          <w:b/>
          <w:sz w:val="16"/>
          <w:szCs w:val="16"/>
        </w:rPr>
      </w:pPr>
      <w:r w:rsidRPr="004A2CE1">
        <w:rPr>
          <w:rFonts w:ascii="Calibri" w:hAnsi="Calibri" w:cs="Arial"/>
        </w:rPr>
        <w:t>5.8</w:t>
      </w:r>
      <w:r>
        <w:rPr>
          <w:rFonts w:ascii="Calibri" w:hAnsi="Calibri" w:cs="Arial"/>
          <w:b/>
        </w:rPr>
        <w:tab/>
      </w:r>
      <w:r w:rsidRPr="004037AC">
        <w:rPr>
          <w:rFonts w:ascii="Calibri" w:hAnsi="Calibri" w:cs="Arial"/>
          <w:b/>
        </w:rPr>
        <w:t xml:space="preserve">Sexual Abuse </w:t>
      </w:r>
      <w:r w:rsidRPr="0084125E">
        <w:rPr>
          <w:rFonts w:ascii="Calibri" w:hAnsi="Calibri" w:cs="FuturaLT-Book"/>
          <w:lang w:eastAsia="en-GB"/>
        </w:rPr>
        <w:t>– including rape, indecent exposure, sexual harassment, inappropriate looking or</w:t>
      </w:r>
      <w:r>
        <w:rPr>
          <w:rFonts w:ascii="Calibri" w:hAnsi="Calibri" w:cs="FuturaLT-Book"/>
          <w:lang w:eastAsia="en-GB"/>
        </w:rPr>
        <w:t xml:space="preserve"> </w:t>
      </w:r>
      <w:r w:rsidRPr="0084125E">
        <w:rPr>
          <w:rFonts w:ascii="Calibri" w:hAnsi="Calibri" w:cs="FuturaLT-Book"/>
          <w:lang w:eastAsia="en-GB"/>
        </w:rPr>
        <w:t>touching, sexual teasing or innuendo, sexual photography, subjection to pornography or witnessing</w:t>
      </w:r>
      <w:r>
        <w:rPr>
          <w:rFonts w:ascii="Calibri" w:hAnsi="Calibri" w:cs="FuturaLT-Book"/>
          <w:lang w:eastAsia="en-GB"/>
        </w:rPr>
        <w:t xml:space="preserve"> </w:t>
      </w:r>
      <w:r w:rsidRPr="0084125E">
        <w:rPr>
          <w:rFonts w:ascii="Calibri" w:hAnsi="Calibri" w:cs="FuturaLT-Book"/>
          <w:lang w:eastAsia="en-GB"/>
        </w:rPr>
        <w:t>sexual acts, indecent exposure and sexual assault or sexual acts to which the adult has not consented or</w:t>
      </w:r>
      <w:r>
        <w:rPr>
          <w:rFonts w:ascii="Calibri" w:hAnsi="Calibri" w:cs="FuturaLT-Book"/>
          <w:lang w:eastAsia="en-GB"/>
        </w:rPr>
        <w:t xml:space="preserve"> </w:t>
      </w:r>
      <w:r w:rsidRPr="0084125E">
        <w:rPr>
          <w:rFonts w:ascii="Calibri" w:hAnsi="Calibri" w:cs="FuturaLT-Book"/>
          <w:lang w:eastAsia="en-GB"/>
        </w:rPr>
        <w:t>was pressured into consenting.</w:t>
      </w:r>
      <w:r w:rsidRPr="0084125E">
        <w:rPr>
          <w:rFonts w:ascii="Calibri" w:hAnsi="Calibri" w:cs="Arial"/>
          <w:b/>
        </w:rPr>
        <w:tab/>
      </w:r>
      <w:r w:rsidRPr="004037AC">
        <w:rPr>
          <w:rFonts w:ascii="Calibri" w:hAnsi="Calibri" w:cs="Arial"/>
          <w:b/>
        </w:rPr>
        <w:tab/>
      </w:r>
    </w:p>
    <w:p w:rsidR="00087E78" w:rsidRDefault="00087E78" w:rsidP="00087E78">
      <w:pPr>
        <w:autoSpaceDE w:val="0"/>
        <w:autoSpaceDN w:val="0"/>
        <w:adjustRightInd w:val="0"/>
        <w:ind w:left="1440"/>
        <w:jc w:val="both"/>
        <w:rPr>
          <w:rFonts w:ascii="Calibri" w:hAnsi="Calibri" w:cs="Arial"/>
        </w:rPr>
      </w:pP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w:t>
      </w:r>
      <w:r>
        <w:rPr>
          <w:rFonts w:ascii="Calibri" w:hAnsi="Calibri" w:cs="Arial"/>
        </w:rPr>
        <w:t>,</w:t>
      </w:r>
      <w:r w:rsidRPr="004037AC">
        <w:rPr>
          <w:rFonts w:ascii="Calibri" w:hAnsi="Calibri" w:cs="Arial"/>
        </w:rPr>
        <w:t xml:space="preserve"> this could be a fellow </w:t>
      </w:r>
      <w:r>
        <w:rPr>
          <w:rFonts w:ascii="Calibri" w:hAnsi="Calibri" w:cs="Arial"/>
        </w:rPr>
        <w:t>athlete</w:t>
      </w:r>
      <w:r w:rsidRPr="004037AC">
        <w:rPr>
          <w:rFonts w:ascii="Calibri" w:hAnsi="Calibri" w:cs="Arial"/>
        </w:rPr>
        <w:t xml:space="preserve"> who sends sexually explicit text messages to an adult they are </w:t>
      </w:r>
      <w:r>
        <w:rPr>
          <w:rFonts w:ascii="Calibri" w:hAnsi="Calibri" w:cs="Arial"/>
        </w:rPr>
        <w:t>training</w:t>
      </w:r>
      <w:r w:rsidRPr="004037AC">
        <w:rPr>
          <w:rFonts w:ascii="Calibri" w:hAnsi="Calibri" w:cs="Arial"/>
        </w:rPr>
        <w:t xml:space="preserve"> alongside.</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10"/>
          <w:szCs w:val="10"/>
        </w:rPr>
      </w:pPr>
    </w:p>
    <w:p w:rsidR="00DC6641" w:rsidRDefault="00DC6641"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10"/>
          <w:szCs w:val="10"/>
        </w:rPr>
      </w:pPr>
    </w:p>
    <w:p w:rsidR="00DC6641" w:rsidRDefault="00DC6641"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10"/>
          <w:szCs w:val="10"/>
        </w:rPr>
      </w:pPr>
    </w:p>
    <w:p w:rsidR="00DC6641" w:rsidRDefault="00DC6641"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10"/>
          <w:szCs w:val="10"/>
        </w:rPr>
      </w:pPr>
    </w:p>
    <w:p w:rsidR="00DC6641" w:rsidRPr="000906EB" w:rsidRDefault="00DC6641"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10"/>
          <w:szCs w:val="10"/>
        </w:rPr>
      </w:pPr>
    </w:p>
    <w:p w:rsidR="00087E78" w:rsidRPr="0084125E" w:rsidRDefault="00087E78" w:rsidP="00087E78">
      <w:pPr>
        <w:autoSpaceDE w:val="0"/>
        <w:autoSpaceDN w:val="0"/>
        <w:adjustRightInd w:val="0"/>
        <w:ind w:left="1440" w:hanging="720"/>
        <w:jc w:val="both"/>
        <w:rPr>
          <w:rFonts w:ascii="Calibri" w:hAnsi="Calibri" w:cs="Arial"/>
        </w:rPr>
      </w:pPr>
      <w:r w:rsidRPr="004A2CE1">
        <w:rPr>
          <w:rFonts w:ascii="Calibri" w:hAnsi="Calibri" w:cs="Arial"/>
        </w:rPr>
        <w:lastRenderedPageBreak/>
        <w:t>5.9</w:t>
      </w:r>
      <w:r>
        <w:rPr>
          <w:rFonts w:ascii="Calibri" w:hAnsi="Calibri" w:cs="Arial"/>
          <w:b/>
        </w:rPr>
        <w:tab/>
      </w:r>
      <w:r w:rsidRPr="004037AC">
        <w:rPr>
          <w:rFonts w:ascii="Calibri" w:hAnsi="Calibri" w:cs="Arial"/>
          <w:b/>
        </w:rPr>
        <w:t xml:space="preserve">Financial </w:t>
      </w:r>
      <w:r>
        <w:rPr>
          <w:rFonts w:ascii="Calibri" w:hAnsi="Calibri" w:cs="Arial"/>
          <w:b/>
        </w:rPr>
        <w:t xml:space="preserve">or Material </w:t>
      </w:r>
      <w:r w:rsidRPr="0084125E">
        <w:rPr>
          <w:rFonts w:ascii="Calibri" w:hAnsi="Calibri" w:cs="Arial"/>
          <w:b/>
        </w:rPr>
        <w:t xml:space="preserve">Abuse  </w:t>
      </w:r>
      <w:r w:rsidRPr="0084125E">
        <w:rPr>
          <w:rFonts w:ascii="Calibri" w:hAnsi="Calibri" w:cs="FuturaLT-Book"/>
          <w:lang w:eastAsia="en-GB"/>
        </w:rPr>
        <w:t>– including theft, fraud, internet scamming, coercion in relation to</w:t>
      </w:r>
      <w:r>
        <w:rPr>
          <w:rFonts w:ascii="Calibri" w:hAnsi="Calibri" w:cs="FuturaLT-Book"/>
          <w:lang w:eastAsia="en-GB"/>
        </w:rPr>
        <w:t xml:space="preserve"> </w:t>
      </w:r>
      <w:r w:rsidRPr="0084125E">
        <w:rPr>
          <w:rFonts w:ascii="Calibri" w:hAnsi="Calibri" w:cs="FuturaLT-Book"/>
          <w:lang w:eastAsia="en-GB"/>
        </w:rPr>
        <w:t>an adult’s financial affairs or arrangements, including in connection with wills, property, inheritance or</w:t>
      </w:r>
      <w:r>
        <w:rPr>
          <w:rFonts w:ascii="Calibri" w:hAnsi="Calibri" w:cs="FuturaLT-Book"/>
          <w:lang w:eastAsia="en-GB"/>
        </w:rPr>
        <w:t xml:space="preserve"> </w:t>
      </w:r>
      <w:r w:rsidRPr="0084125E">
        <w:rPr>
          <w:rFonts w:ascii="Calibri" w:hAnsi="Calibri" w:cs="FuturaLT-Book"/>
          <w:lang w:eastAsia="en-GB"/>
        </w:rPr>
        <w:t>financial transactions, or the misuse or misappropriation of property, possessions or benefits.</w:t>
      </w: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Calibri" w:hAnsi="Calibri" w:cs="Arial"/>
        </w:rPr>
      </w:pPr>
      <w:r w:rsidRPr="004037AC">
        <w:rPr>
          <w:rFonts w:ascii="Calibri" w:hAnsi="Calibri" w:cs="Arial"/>
          <w:b/>
        </w:rPr>
        <w:tab/>
      </w: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w:t>
      </w:r>
      <w:r>
        <w:rPr>
          <w:rFonts w:ascii="Calibri" w:hAnsi="Calibri" w:cs="Arial"/>
        </w:rPr>
        <w:t>,</w:t>
      </w:r>
      <w:r w:rsidRPr="004037AC">
        <w:rPr>
          <w:rFonts w:ascii="Calibri" w:hAnsi="Calibri" w:cs="Arial"/>
        </w:rPr>
        <w:t xml:space="preserve"> this could be someone </w:t>
      </w:r>
      <w:r>
        <w:rPr>
          <w:rFonts w:ascii="Calibri" w:hAnsi="Calibri" w:cs="Arial"/>
        </w:rPr>
        <w:t>taking</w:t>
      </w:r>
      <w:r w:rsidRPr="004037AC">
        <w:rPr>
          <w:rFonts w:ascii="Calibri" w:hAnsi="Calibri" w:cs="Arial"/>
        </w:rPr>
        <w:t xml:space="preserve"> </w:t>
      </w:r>
      <w:r>
        <w:rPr>
          <w:rFonts w:ascii="Calibri" w:hAnsi="Calibri" w:cs="Arial"/>
        </w:rPr>
        <w:t>equipment</w:t>
      </w:r>
      <w:r w:rsidRPr="004037AC">
        <w:rPr>
          <w:rFonts w:ascii="Calibri" w:hAnsi="Calibri" w:cs="Arial"/>
        </w:rPr>
        <w:t xml:space="preserve"> from another </w:t>
      </w:r>
      <w:r>
        <w:rPr>
          <w:rFonts w:ascii="Calibri" w:hAnsi="Calibri" w:cs="Arial"/>
        </w:rPr>
        <w:t>athlete</w:t>
      </w:r>
      <w:r w:rsidRPr="004037AC">
        <w:rPr>
          <w:rFonts w:ascii="Calibri" w:hAnsi="Calibri" w:cs="Arial"/>
        </w:rPr>
        <w:t xml:space="preserve">. </w:t>
      </w:r>
    </w:p>
    <w:p w:rsidR="00087E78" w:rsidRPr="000906EB"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10"/>
          <w:szCs w:val="10"/>
        </w:rPr>
      </w:pPr>
    </w:p>
    <w:p w:rsidR="00087E78" w:rsidRPr="000906EB"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A2CE1">
        <w:rPr>
          <w:rFonts w:ascii="Calibri" w:hAnsi="Calibri" w:cs="Arial"/>
        </w:rPr>
        <w:t>5.10</w:t>
      </w:r>
      <w:r w:rsidRPr="004037AC">
        <w:rPr>
          <w:rFonts w:ascii="Calibri" w:hAnsi="Calibri" w:cs="Arial"/>
          <w:b/>
        </w:rPr>
        <w:tab/>
        <w:t xml:space="preserve">Neglect </w:t>
      </w:r>
      <w:r w:rsidRPr="000906EB">
        <w:rPr>
          <w:rFonts w:ascii="Calibri" w:hAnsi="Calibri" w:cs="Arial"/>
        </w:rPr>
        <w:t xml:space="preserve">– including ignoring medical or physical care needs, failure to provide access to appropriate health social care or educational services, the withholding of the necessities of life, such as medication, adequate nutrition and hearing.  </w:t>
      </w: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Calibri" w:hAnsi="Calibri" w:cs="Arial"/>
        </w:rPr>
      </w:pPr>
      <w:r w:rsidRPr="004037AC">
        <w:rPr>
          <w:rFonts w:ascii="Calibri" w:hAnsi="Calibri" w:cs="Arial"/>
          <w:b/>
        </w:rPr>
        <w:tab/>
      </w: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w:t>
      </w:r>
      <w:r>
        <w:rPr>
          <w:rFonts w:ascii="Calibri" w:hAnsi="Calibri" w:cs="Arial"/>
        </w:rPr>
        <w:t>,</w:t>
      </w:r>
      <w:r w:rsidRPr="004037AC">
        <w:rPr>
          <w:rFonts w:ascii="Calibri" w:hAnsi="Calibri" w:cs="Arial"/>
        </w:rPr>
        <w:t xml:space="preserve"> this could be a </w:t>
      </w:r>
      <w:r>
        <w:rPr>
          <w:rFonts w:ascii="Calibri" w:hAnsi="Calibri" w:cs="Arial"/>
        </w:rPr>
        <w:t>coach</w:t>
      </w:r>
      <w:r w:rsidRPr="004037AC">
        <w:rPr>
          <w:rFonts w:ascii="Calibri" w:hAnsi="Calibri" w:cs="Arial"/>
        </w:rPr>
        <w:t xml:space="preserve"> not ensuring </w:t>
      </w:r>
      <w:r>
        <w:rPr>
          <w:rFonts w:ascii="Calibri" w:hAnsi="Calibri" w:cs="Arial"/>
        </w:rPr>
        <w:t>athletes have access to water.</w:t>
      </w:r>
    </w:p>
    <w:p w:rsidR="00087E78" w:rsidRPr="000906EB"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10"/>
          <w:szCs w:val="10"/>
        </w:rPr>
      </w:pPr>
    </w:p>
    <w:p w:rsidR="00087E78" w:rsidRPr="000906EB"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A2CE1">
        <w:rPr>
          <w:rFonts w:ascii="Calibri" w:hAnsi="Calibri" w:cs="Arial"/>
        </w:rPr>
        <w:t>5.11</w:t>
      </w:r>
      <w:r w:rsidRPr="004037AC">
        <w:rPr>
          <w:rFonts w:ascii="Calibri" w:hAnsi="Calibri" w:cs="Arial"/>
          <w:b/>
        </w:rPr>
        <w:tab/>
        <w:t>Emotional</w:t>
      </w:r>
      <w:r>
        <w:rPr>
          <w:rFonts w:ascii="Calibri" w:hAnsi="Calibri" w:cs="Arial"/>
          <w:b/>
        </w:rPr>
        <w:t xml:space="preserve"> or Psychological</w:t>
      </w:r>
      <w:r w:rsidRPr="004037AC">
        <w:rPr>
          <w:rFonts w:ascii="Calibri" w:hAnsi="Calibri" w:cs="Arial"/>
          <w:b/>
        </w:rPr>
        <w:t xml:space="preserve"> Abuse </w:t>
      </w:r>
      <w:r w:rsidRPr="000906EB">
        <w:rPr>
          <w:rFonts w:ascii="Calibri" w:hAnsi="Calibri" w:cs="Arial"/>
        </w:rPr>
        <w:t xml:space="preserve">– this includes threats of harm or abandonment, deprivation of contact, humiliation, blaming, controlling, intimidation, coercion, harassment, verbal abuse, isolation or withdrawal from services or supportive networks. </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Calibri" w:hAnsi="Calibri" w:cs="Arial"/>
        </w:rPr>
      </w:pPr>
      <w:r w:rsidRPr="004037AC">
        <w:rPr>
          <w:rFonts w:ascii="Calibri" w:hAnsi="Calibri" w:cs="Arial"/>
          <w:b/>
        </w:rPr>
        <w:tab/>
      </w:r>
      <w:r w:rsidRPr="004037AC">
        <w:rPr>
          <w:rFonts w:ascii="Calibri" w:hAnsi="Calibri" w:cs="Arial"/>
        </w:rPr>
        <w:t xml:space="preserve">In a </w:t>
      </w:r>
      <w:r>
        <w:rPr>
          <w:rFonts w:ascii="Calibri" w:hAnsi="Calibri" w:cs="Arial"/>
        </w:rPr>
        <w:t>shooting</w:t>
      </w:r>
      <w:r w:rsidRPr="004037AC">
        <w:rPr>
          <w:rFonts w:ascii="Calibri" w:hAnsi="Calibri" w:cs="Arial"/>
        </w:rPr>
        <w:t xml:space="preserve"> setting</w:t>
      </w:r>
      <w:r>
        <w:rPr>
          <w:rFonts w:ascii="Calibri" w:hAnsi="Calibri" w:cs="Arial"/>
        </w:rPr>
        <w:t>,</w:t>
      </w:r>
      <w:r w:rsidRPr="004037AC">
        <w:rPr>
          <w:rFonts w:ascii="Calibri" w:hAnsi="Calibri" w:cs="Arial"/>
        </w:rPr>
        <w:t xml:space="preserve"> this could be a</w:t>
      </w:r>
      <w:r>
        <w:rPr>
          <w:rFonts w:ascii="Calibri" w:hAnsi="Calibri" w:cs="Arial"/>
        </w:rPr>
        <w:t>n</w:t>
      </w:r>
      <w:r w:rsidRPr="004037AC">
        <w:rPr>
          <w:rFonts w:ascii="Calibri" w:hAnsi="Calibri" w:cs="Arial"/>
        </w:rPr>
        <w:t xml:space="preserve"> </w:t>
      </w:r>
      <w:r>
        <w:rPr>
          <w:rFonts w:ascii="Calibri" w:hAnsi="Calibri" w:cs="Arial"/>
        </w:rPr>
        <w:t>athlete</w:t>
      </w:r>
      <w:r w:rsidRPr="004037AC">
        <w:rPr>
          <w:rFonts w:ascii="Calibri" w:hAnsi="Calibri" w:cs="Arial"/>
        </w:rPr>
        <w:t xml:space="preserve"> threatening another </w:t>
      </w:r>
      <w:r>
        <w:rPr>
          <w:rFonts w:ascii="Calibri" w:hAnsi="Calibri" w:cs="Arial"/>
        </w:rPr>
        <w:t>athlete</w:t>
      </w:r>
      <w:r w:rsidRPr="004037AC">
        <w:rPr>
          <w:rFonts w:ascii="Calibri" w:hAnsi="Calibri" w:cs="Arial"/>
        </w:rPr>
        <w:t xml:space="preserve"> with physical harm and persistently blaming them for </w:t>
      </w:r>
      <w:r>
        <w:rPr>
          <w:rFonts w:ascii="Calibri" w:hAnsi="Calibri" w:cs="Arial"/>
        </w:rPr>
        <w:t>poor performance</w:t>
      </w:r>
      <w:r w:rsidRPr="004037AC">
        <w:rPr>
          <w:rFonts w:ascii="Calibri" w:hAnsi="Calibri" w:cs="Arial"/>
        </w:rPr>
        <w:t xml:space="preserve">.  </w:t>
      </w:r>
    </w:p>
    <w:p w:rsidR="00087E78" w:rsidRPr="000906EB"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sz w:val="10"/>
          <w:szCs w:val="10"/>
        </w:rPr>
      </w:pPr>
    </w:p>
    <w:p w:rsidR="00087E78" w:rsidRPr="006A27E0"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HelveticaNeue-Roman"/>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 xml:space="preserve"> </w:t>
      </w:r>
      <w:r w:rsidRPr="004A2CE1">
        <w:rPr>
          <w:rFonts w:ascii="Calibri" w:hAnsi="Calibri" w:cs="Arial"/>
        </w:rPr>
        <w:t>5.12</w:t>
      </w:r>
      <w:r>
        <w:rPr>
          <w:rFonts w:ascii="Calibri" w:hAnsi="Calibri" w:cs="Arial"/>
          <w:b/>
        </w:rPr>
        <w:tab/>
      </w:r>
      <w:r w:rsidRPr="006A27E0">
        <w:rPr>
          <w:rFonts w:ascii="Calibri" w:hAnsi="Calibri" w:cs="HelveticaNeue-Roman"/>
          <w:b/>
        </w:rPr>
        <w:t>Cyber</w:t>
      </w:r>
      <w:r>
        <w:rPr>
          <w:rFonts w:ascii="Calibri" w:hAnsi="Calibri" w:cs="HelveticaNeue-Roman"/>
          <w:b/>
        </w:rPr>
        <w:t xml:space="preserve"> B</w:t>
      </w:r>
      <w:r w:rsidRPr="006A27E0">
        <w:rPr>
          <w:rFonts w:ascii="Calibri" w:hAnsi="Calibri" w:cs="HelveticaNeue-Roman"/>
          <w:b/>
        </w:rPr>
        <w:t xml:space="preserve">ullying </w:t>
      </w:r>
      <w:r w:rsidRPr="004037AC">
        <w:rPr>
          <w:rFonts w:ascii="Calibri" w:hAnsi="Calibri" w:cs="Arial"/>
          <w:b/>
        </w:rPr>
        <w:t xml:space="preserve">– </w:t>
      </w:r>
      <w:r>
        <w:rPr>
          <w:rFonts w:ascii="Calibri" w:hAnsi="Calibri" w:cs="HelveticaNeue-Roman"/>
        </w:rPr>
        <w:t>c</w:t>
      </w:r>
      <w:r w:rsidRPr="006A27E0">
        <w:rPr>
          <w:rFonts w:ascii="Calibri" w:hAnsi="Calibri" w:cs="HelveticaNeue-Roman"/>
        </w:rPr>
        <w:t xml:space="preserve">yberbullying occurs when someone repeatedly makes fun of another person online or repeatedly picks on another person through emails or text messages, or uses online forums with the intention of harming, damaging, humiliating or isolating another person. </w:t>
      </w:r>
      <w:r>
        <w:rPr>
          <w:rFonts w:ascii="Calibri" w:hAnsi="Calibri" w:cs="HelveticaNeue-Roman"/>
        </w:rPr>
        <w:t xml:space="preserve"> </w:t>
      </w:r>
      <w:r w:rsidRPr="006A27E0">
        <w:rPr>
          <w:rFonts w:ascii="Calibri" w:hAnsi="Calibri" w:cs="HelveticaNeue-Roman"/>
        </w:rPr>
        <w:t xml:space="preserve">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r>
        <w:rPr>
          <w:rFonts w:ascii="Calibri" w:hAnsi="Calibri" w:cs="HelveticaNeue-Roman"/>
        </w:rPr>
        <w:t>See section 12.</w:t>
      </w:r>
    </w:p>
    <w:p w:rsidR="00087E78" w:rsidRPr="006A27E0" w:rsidRDefault="00087E78" w:rsidP="00087E78">
      <w:pPr>
        <w:autoSpaceDE w:val="0"/>
        <w:autoSpaceDN w:val="0"/>
        <w:adjustRightInd w:val="0"/>
        <w:ind w:left="720" w:firstLine="720"/>
        <w:jc w:val="both"/>
        <w:rPr>
          <w:rFonts w:ascii="Calibri" w:hAnsi="Calibri" w:cs="HelveticaNeue-Light"/>
        </w:rPr>
      </w:pPr>
      <w:r w:rsidRPr="006A27E0">
        <w:rPr>
          <w:rFonts w:ascii="Calibri" w:hAnsi="Calibri" w:cs="HelveticaNeue-Light"/>
        </w:rPr>
        <w:t>Results from:</w:t>
      </w:r>
      <w:r>
        <w:rPr>
          <w:rFonts w:ascii="Calibri" w:hAnsi="Calibri" w:cs="HelveticaNeue-Light"/>
        </w:rPr>
        <w:t xml:space="preserve"> </w:t>
      </w:r>
    </w:p>
    <w:p w:rsidR="00087E78" w:rsidRDefault="00FE771F" w:rsidP="00087E78">
      <w:pPr>
        <w:autoSpaceDE w:val="0"/>
        <w:autoSpaceDN w:val="0"/>
        <w:adjustRightInd w:val="0"/>
        <w:ind w:left="1440"/>
        <w:jc w:val="both"/>
        <w:rPr>
          <w:rFonts w:ascii="Calibri" w:hAnsi="Calibri" w:cs="HelveticaNeue-Light"/>
        </w:rPr>
      </w:pPr>
      <w:hyperlink r:id="rId10" w:history="1">
        <w:r w:rsidR="00087E78" w:rsidRPr="005517D4">
          <w:rPr>
            <w:rStyle w:val="Hyperlink"/>
            <w:rFonts w:ascii="Calibri" w:hAnsi="Calibri" w:cs="HelveticaNeue-Light"/>
          </w:rPr>
          <w:t>www.huwy.eu/uk/topics/cyberbullying/cyberbullying-definition/old.digizen.org/cyberbullying/fullguidance/understanding/default.aspx</w:t>
        </w:r>
      </w:hyperlink>
      <w:r w:rsidR="00087E78" w:rsidRPr="006A27E0">
        <w:rPr>
          <w:rFonts w:ascii="Calibri" w:hAnsi="Calibri" w:cs="HelveticaNeue-Light"/>
        </w:rPr>
        <w:t xml:space="preserve"> </w:t>
      </w:r>
    </w:p>
    <w:p w:rsidR="00087E78" w:rsidRDefault="00087E78" w:rsidP="00087E78">
      <w:pPr>
        <w:autoSpaceDE w:val="0"/>
        <w:autoSpaceDN w:val="0"/>
        <w:adjustRightInd w:val="0"/>
        <w:jc w:val="both"/>
        <w:rPr>
          <w:rFonts w:ascii="Calibri" w:hAnsi="Calibri" w:cs="HelveticaNeue-Roman"/>
        </w:rPr>
      </w:pPr>
    </w:p>
    <w:p w:rsidR="00CB03BB" w:rsidRPr="007C685F" w:rsidRDefault="00CB03BB" w:rsidP="00087E78">
      <w:pPr>
        <w:autoSpaceDE w:val="0"/>
        <w:autoSpaceDN w:val="0"/>
        <w:adjustRightInd w:val="0"/>
        <w:jc w:val="both"/>
        <w:rPr>
          <w:rFonts w:ascii="Calibri" w:hAnsi="Calibri" w:cs="HelveticaNeue-Roman"/>
        </w:rPr>
      </w:pPr>
    </w:p>
    <w:p w:rsidR="00087E78" w:rsidRPr="006033D9" w:rsidRDefault="00087E78" w:rsidP="00372CF7">
      <w:pPr>
        <w:pStyle w:val="NoSpacing"/>
        <w:numPr>
          <w:ilvl w:val="0"/>
          <w:numId w:val="10"/>
        </w:numPr>
        <w:jc w:val="both"/>
        <w:rPr>
          <w:rFonts w:ascii="Calibri" w:hAnsi="Calibri"/>
          <w:b/>
        </w:rPr>
      </w:pPr>
      <w:r w:rsidRPr="006033D9">
        <w:rPr>
          <w:rFonts w:ascii="Calibri" w:hAnsi="Calibri"/>
          <w:b/>
        </w:rPr>
        <w:t xml:space="preserve">  </w:t>
      </w:r>
      <w:r w:rsidRPr="006033D9">
        <w:rPr>
          <w:rFonts w:ascii="Calibri" w:hAnsi="Calibri"/>
          <w:b/>
        </w:rPr>
        <w:tab/>
        <w:t>Signs and Indicators of Abuse</w:t>
      </w:r>
    </w:p>
    <w:p w:rsidR="00087E78" w:rsidRPr="004037AC"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6033D9">
        <w:rPr>
          <w:rFonts w:ascii="Calibri" w:hAnsi="Calibri" w:cs="Arial"/>
        </w:rPr>
        <w:t>6.1</w:t>
      </w:r>
      <w:r w:rsidRPr="006033D9">
        <w:rPr>
          <w:rFonts w:ascii="Calibri" w:hAnsi="Calibri" w:cs="Arial"/>
        </w:rPr>
        <w:tab/>
        <w:t>Abuse</w:t>
      </w:r>
      <w:r w:rsidRPr="004037AC">
        <w:rPr>
          <w:rFonts w:ascii="Calibri" w:hAnsi="Calibri" w:cs="Arial"/>
        </w:rPr>
        <w:t xml:space="preserve"> can take place in any context and by all manner of perpetrator. There </w:t>
      </w:r>
      <w:r>
        <w:rPr>
          <w:rFonts w:ascii="Calibri" w:hAnsi="Calibri" w:cs="Arial"/>
        </w:rPr>
        <w:t xml:space="preserve">are </w:t>
      </w:r>
      <w:r w:rsidRPr="004037AC">
        <w:rPr>
          <w:rFonts w:ascii="Calibri" w:hAnsi="Calibri" w:cs="Arial"/>
        </w:rPr>
        <w:t>many signs and indicators that may suggest someone is being abused, these include but are not limited to:</w:t>
      </w:r>
    </w:p>
    <w:p w:rsidR="00087E78" w:rsidRPr="00D90EBF"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6"/>
          <w:szCs w:val="6"/>
        </w:rPr>
      </w:pPr>
    </w:p>
    <w:p w:rsidR="00087E78" w:rsidRDefault="00087E78" w:rsidP="00087E78">
      <w:pPr>
        <w:autoSpaceDE w:val="0"/>
        <w:autoSpaceDN w:val="0"/>
        <w:adjustRightInd w:val="0"/>
        <w:spacing w:after="120"/>
        <w:ind w:left="1440" w:hanging="720"/>
        <w:jc w:val="both"/>
        <w:rPr>
          <w:rFonts w:ascii="Calibri" w:hAnsi="Calibri" w:cs="Arial"/>
          <w:lang w:eastAsia="en-GB"/>
        </w:rPr>
      </w:pPr>
      <w:r w:rsidRPr="004037AC">
        <w:rPr>
          <w:rFonts w:ascii="Calibri" w:hAnsi="Calibri" w:cs="Arial"/>
          <w:lang w:eastAsia="en-GB"/>
        </w:rPr>
        <w:t>6.1.1</w:t>
      </w:r>
      <w:r w:rsidRPr="004037AC">
        <w:rPr>
          <w:rFonts w:ascii="Calibri" w:hAnsi="Calibri" w:cs="Arial"/>
          <w:lang w:eastAsia="en-GB"/>
        </w:rPr>
        <w:tab/>
        <w:t>Unexplained bruises or injuries – or lack of medical attention when an injury is present</w:t>
      </w:r>
      <w:r>
        <w:rPr>
          <w:rFonts w:ascii="Calibri" w:hAnsi="Calibri" w:cs="Arial"/>
          <w:lang w:eastAsia="en-GB"/>
        </w:rPr>
        <w:t>.</w:t>
      </w:r>
    </w:p>
    <w:p w:rsidR="00087E78" w:rsidRPr="004037AC" w:rsidRDefault="00087E78" w:rsidP="00087E78">
      <w:pPr>
        <w:autoSpaceDE w:val="0"/>
        <w:autoSpaceDN w:val="0"/>
        <w:adjustRightInd w:val="0"/>
        <w:spacing w:after="120"/>
        <w:ind w:left="1440" w:hanging="720"/>
        <w:jc w:val="both"/>
        <w:rPr>
          <w:rFonts w:ascii="Calibri" w:hAnsi="Calibri" w:cs="Arial"/>
          <w:lang w:eastAsia="en-GB"/>
        </w:rPr>
      </w:pPr>
      <w:r>
        <w:rPr>
          <w:rFonts w:ascii="Calibri" w:hAnsi="Calibri" w:cs="Arial"/>
          <w:lang w:eastAsia="en-GB"/>
        </w:rPr>
        <w:t xml:space="preserve">6.1.2 </w:t>
      </w:r>
      <w:r>
        <w:rPr>
          <w:rFonts w:ascii="Calibri" w:hAnsi="Calibri" w:cs="Arial"/>
          <w:lang w:eastAsia="en-GB"/>
        </w:rPr>
        <w:tab/>
        <w:t>Person</w:t>
      </w:r>
      <w:r w:rsidRPr="004037AC">
        <w:rPr>
          <w:rFonts w:ascii="Calibri" w:hAnsi="Calibri" w:cs="Arial"/>
          <w:lang w:eastAsia="en-GB"/>
        </w:rPr>
        <w:t xml:space="preserve"> has belongings or money going missing</w:t>
      </w:r>
    </w:p>
    <w:p w:rsidR="00087E78" w:rsidRPr="004037AC" w:rsidRDefault="00087E78" w:rsidP="00087E78">
      <w:pPr>
        <w:autoSpaceDE w:val="0"/>
        <w:autoSpaceDN w:val="0"/>
        <w:adjustRightInd w:val="0"/>
        <w:spacing w:after="120"/>
        <w:ind w:left="720"/>
        <w:jc w:val="both"/>
        <w:rPr>
          <w:rFonts w:ascii="Calibri" w:hAnsi="Calibri" w:cs="Arial"/>
          <w:lang w:eastAsia="en-GB"/>
        </w:rPr>
      </w:pPr>
      <w:r w:rsidRPr="004037AC">
        <w:rPr>
          <w:rFonts w:ascii="Calibri" w:hAnsi="Calibri" w:cs="Arial"/>
          <w:lang w:eastAsia="en-GB"/>
        </w:rPr>
        <w:t>6.1.</w:t>
      </w:r>
      <w:r>
        <w:rPr>
          <w:rFonts w:ascii="Calibri" w:hAnsi="Calibri" w:cs="Arial"/>
          <w:lang w:eastAsia="en-GB"/>
        </w:rPr>
        <w:t>3</w:t>
      </w:r>
      <w:r w:rsidRPr="004037AC">
        <w:rPr>
          <w:rFonts w:ascii="Calibri" w:hAnsi="Calibri" w:cs="Arial"/>
          <w:lang w:eastAsia="en-GB"/>
        </w:rPr>
        <w:tab/>
        <w:t xml:space="preserve">Person is not attending / no longer enjoying their </w:t>
      </w:r>
      <w:r>
        <w:rPr>
          <w:rFonts w:ascii="Calibri" w:hAnsi="Calibri" w:cs="Arial"/>
          <w:lang w:eastAsia="en-GB"/>
        </w:rPr>
        <w:t>shooting</w:t>
      </w:r>
      <w:r w:rsidRPr="004037AC">
        <w:rPr>
          <w:rFonts w:ascii="Calibri" w:hAnsi="Calibri" w:cs="Arial"/>
          <w:lang w:eastAsia="en-GB"/>
        </w:rPr>
        <w:t xml:space="preserve"> sessions</w:t>
      </w:r>
    </w:p>
    <w:p w:rsidR="00087E78" w:rsidRPr="004037AC" w:rsidRDefault="00087E78" w:rsidP="00087E78">
      <w:pPr>
        <w:autoSpaceDE w:val="0"/>
        <w:autoSpaceDN w:val="0"/>
        <w:adjustRightInd w:val="0"/>
        <w:spacing w:after="120"/>
        <w:ind w:left="720"/>
        <w:jc w:val="both"/>
        <w:rPr>
          <w:rFonts w:ascii="Calibri" w:hAnsi="Calibri" w:cs="Arial"/>
          <w:lang w:eastAsia="en-GB"/>
        </w:rPr>
      </w:pPr>
      <w:r w:rsidRPr="004037AC">
        <w:rPr>
          <w:rFonts w:ascii="Calibri" w:hAnsi="Calibri" w:cs="Arial"/>
          <w:lang w:eastAsia="en-GB"/>
        </w:rPr>
        <w:t>6.1.</w:t>
      </w:r>
      <w:r>
        <w:rPr>
          <w:rFonts w:ascii="Calibri" w:hAnsi="Calibri" w:cs="Arial"/>
          <w:lang w:eastAsia="en-GB"/>
        </w:rPr>
        <w:t>4</w:t>
      </w:r>
      <w:r w:rsidRPr="004037AC">
        <w:rPr>
          <w:rFonts w:ascii="Calibri" w:hAnsi="Calibri" w:cs="Arial"/>
          <w:lang w:eastAsia="en-GB"/>
        </w:rPr>
        <w:tab/>
        <w:t>Someone losing or gaining weight / an unkempt appearance</w:t>
      </w:r>
    </w:p>
    <w:p w:rsidR="00087E78" w:rsidRPr="004037AC" w:rsidRDefault="00087E78" w:rsidP="00087E78">
      <w:pPr>
        <w:autoSpaceDE w:val="0"/>
        <w:autoSpaceDN w:val="0"/>
        <w:adjustRightInd w:val="0"/>
        <w:spacing w:after="120"/>
        <w:ind w:left="720"/>
        <w:jc w:val="both"/>
        <w:rPr>
          <w:rFonts w:ascii="Calibri" w:hAnsi="Calibri" w:cs="Arial"/>
          <w:lang w:eastAsia="en-GB"/>
        </w:rPr>
      </w:pPr>
      <w:r w:rsidRPr="004037AC">
        <w:rPr>
          <w:rFonts w:ascii="Calibri" w:hAnsi="Calibri" w:cs="Arial"/>
          <w:lang w:eastAsia="en-GB"/>
        </w:rPr>
        <w:t>6.1.</w:t>
      </w:r>
      <w:r>
        <w:rPr>
          <w:rFonts w:ascii="Calibri" w:hAnsi="Calibri" w:cs="Arial"/>
          <w:lang w:eastAsia="en-GB"/>
        </w:rPr>
        <w:t>5</w:t>
      </w:r>
      <w:r w:rsidRPr="004037AC">
        <w:rPr>
          <w:rFonts w:ascii="Calibri" w:hAnsi="Calibri" w:cs="Arial"/>
          <w:lang w:eastAsia="en-GB"/>
        </w:rPr>
        <w:tab/>
        <w:t>A change in the behaviour or confidence of a person.</w:t>
      </w:r>
    </w:p>
    <w:p w:rsidR="00087E78" w:rsidRPr="004037AC" w:rsidRDefault="00087E78" w:rsidP="00372CF7">
      <w:pPr>
        <w:numPr>
          <w:ilvl w:val="2"/>
          <w:numId w:val="19"/>
        </w:numPr>
        <w:autoSpaceDE w:val="0"/>
        <w:autoSpaceDN w:val="0"/>
        <w:adjustRightInd w:val="0"/>
        <w:spacing w:after="120"/>
        <w:jc w:val="both"/>
        <w:rPr>
          <w:rFonts w:ascii="Calibri" w:hAnsi="Calibri" w:cs="Arial"/>
          <w:lang w:eastAsia="en-GB"/>
        </w:rPr>
      </w:pPr>
      <w:r w:rsidRPr="004037AC">
        <w:rPr>
          <w:rFonts w:ascii="Calibri" w:hAnsi="Calibri" w:cs="Arial"/>
          <w:lang w:eastAsia="en-GB"/>
        </w:rPr>
        <w:t>They may self harm.</w:t>
      </w:r>
    </w:p>
    <w:p w:rsidR="00087E78" w:rsidRPr="004037AC" w:rsidRDefault="00087E78" w:rsidP="00087E78">
      <w:pPr>
        <w:autoSpaceDE w:val="0"/>
        <w:autoSpaceDN w:val="0"/>
        <w:adjustRightInd w:val="0"/>
        <w:spacing w:after="120"/>
        <w:ind w:left="720"/>
        <w:jc w:val="both"/>
        <w:rPr>
          <w:rFonts w:ascii="Calibri" w:hAnsi="Calibri" w:cs="Arial"/>
          <w:lang w:eastAsia="en-GB"/>
        </w:rPr>
      </w:pPr>
      <w:r>
        <w:rPr>
          <w:rFonts w:ascii="Calibri" w:hAnsi="Calibri" w:cs="Arial"/>
          <w:lang w:eastAsia="en-GB"/>
        </w:rPr>
        <w:t>6.1.7</w:t>
      </w:r>
      <w:r>
        <w:rPr>
          <w:rFonts w:ascii="Calibri" w:hAnsi="Calibri" w:cs="Arial"/>
          <w:lang w:eastAsia="en-GB"/>
        </w:rPr>
        <w:tab/>
      </w:r>
      <w:r w:rsidRPr="004037AC">
        <w:rPr>
          <w:rFonts w:ascii="Calibri" w:hAnsi="Calibri" w:cs="Arial"/>
          <w:lang w:eastAsia="en-GB"/>
        </w:rPr>
        <w:t xml:space="preserve">They may have a fear of a particular group or individual </w:t>
      </w:r>
    </w:p>
    <w:p w:rsidR="00087E78" w:rsidRPr="004037AC" w:rsidRDefault="00087E78" w:rsidP="00087E78">
      <w:pPr>
        <w:autoSpaceDE w:val="0"/>
        <w:autoSpaceDN w:val="0"/>
        <w:adjustRightInd w:val="0"/>
        <w:spacing w:after="120"/>
        <w:ind w:firstLine="720"/>
        <w:jc w:val="both"/>
        <w:rPr>
          <w:rFonts w:ascii="Calibri" w:hAnsi="Calibri" w:cs="Arial"/>
          <w:lang w:eastAsia="en-GB"/>
        </w:rPr>
      </w:pPr>
      <w:r>
        <w:rPr>
          <w:rFonts w:ascii="Calibri" w:hAnsi="Calibri" w:cs="Arial"/>
          <w:lang w:eastAsia="en-GB"/>
        </w:rPr>
        <w:t>6.1.8</w:t>
      </w:r>
      <w:r>
        <w:rPr>
          <w:rFonts w:ascii="Calibri" w:hAnsi="Calibri" w:cs="Arial"/>
          <w:lang w:eastAsia="en-GB"/>
        </w:rPr>
        <w:tab/>
      </w:r>
      <w:r w:rsidRPr="004037AC">
        <w:rPr>
          <w:rFonts w:ascii="Calibri" w:hAnsi="Calibri" w:cs="Arial"/>
          <w:lang w:eastAsia="en-GB"/>
        </w:rPr>
        <w:t>They may tell you / another person they are being abused – i</w:t>
      </w:r>
      <w:r>
        <w:rPr>
          <w:rFonts w:ascii="Calibri" w:hAnsi="Calibri" w:cs="Arial"/>
          <w:lang w:eastAsia="en-GB"/>
        </w:rPr>
        <w:t>.</w:t>
      </w:r>
      <w:r w:rsidRPr="004037AC">
        <w:rPr>
          <w:rFonts w:ascii="Calibri" w:hAnsi="Calibri" w:cs="Arial"/>
          <w:lang w:eastAsia="en-GB"/>
        </w:rPr>
        <w:t>e</w:t>
      </w:r>
      <w:r>
        <w:rPr>
          <w:rFonts w:ascii="Calibri" w:hAnsi="Calibri" w:cs="Arial"/>
          <w:lang w:eastAsia="en-GB"/>
        </w:rPr>
        <w:t>.</w:t>
      </w:r>
      <w:r w:rsidRPr="004037AC">
        <w:rPr>
          <w:rFonts w:ascii="Calibri" w:hAnsi="Calibri" w:cs="Arial"/>
          <w:lang w:eastAsia="en-GB"/>
        </w:rPr>
        <w:t xml:space="preserve"> a disclosure.</w:t>
      </w:r>
    </w:p>
    <w:p w:rsidR="00087E78" w:rsidRDefault="00087E78" w:rsidP="00087E78">
      <w:pPr>
        <w:pStyle w:val="NoSpacing"/>
        <w:jc w:val="both"/>
        <w:rPr>
          <w:rFonts w:ascii="Calibri" w:hAnsi="Calibri"/>
          <w:b/>
          <w:sz w:val="16"/>
          <w:szCs w:val="16"/>
        </w:rPr>
      </w:pPr>
    </w:p>
    <w:p w:rsidR="00087E78" w:rsidRDefault="00087E78" w:rsidP="00087E78">
      <w:pPr>
        <w:pStyle w:val="NoSpacing"/>
        <w:jc w:val="both"/>
        <w:rPr>
          <w:rFonts w:ascii="Calibri" w:hAnsi="Calibri"/>
          <w:b/>
          <w:sz w:val="16"/>
          <w:szCs w:val="16"/>
        </w:rPr>
      </w:pPr>
    </w:p>
    <w:p w:rsidR="00DC6641" w:rsidRDefault="00DC6641" w:rsidP="00087E78">
      <w:pPr>
        <w:pStyle w:val="NoSpacing"/>
        <w:jc w:val="both"/>
        <w:rPr>
          <w:rFonts w:ascii="Calibri" w:hAnsi="Calibri"/>
          <w:b/>
          <w:sz w:val="16"/>
          <w:szCs w:val="16"/>
        </w:rPr>
      </w:pPr>
    </w:p>
    <w:p w:rsidR="00DC6641" w:rsidRDefault="00DC6641" w:rsidP="00087E78">
      <w:pPr>
        <w:pStyle w:val="NoSpacing"/>
        <w:jc w:val="both"/>
        <w:rPr>
          <w:rFonts w:ascii="Calibri" w:hAnsi="Calibri"/>
          <w:b/>
          <w:sz w:val="16"/>
          <w:szCs w:val="16"/>
        </w:rPr>
      </w:pPr>
    </w:p>
    <w:p w:rsidR="00DC6641" w:rsidRDefault="00DC6641" w:rsidP="00087E78">
      <w:pPr>
        <w:pStyle w:val="NoSpacing"/>
        <w:jc w:val="both"/>
        <w:rPr>
          <w:rFonts w:ascii="Calibri" w:hAnsi="Calibri"/>
          <w:b/>
          <w:sz w:val="16"/>
          <w:szCs w:val="16"/>
        </w:rPr>
      </w:pPr>
    </w:p>
    <w:p w:rsidR="00DC6641" w:rsidRDefault="00DC6641" w:rsidP="00087E78">
      <w:pPr>
        <w:pStyle w:val="NoSpacing"/>
        <w:jc w:val="both"/>
        <w:rPr>
          <w:rFonts w:ascii="Calibri" w:hAnsi="Calibri"/>
          <w:b/>
          <w:sz w:val="16"/>
          <w:szCs w:val="16"/>
        </w:rPr>
      </w:pPr>
    </w:p>
    <w:p w:rsidR="00DC6641" w:rsidRDefault="00DC6641" w:rsidP="00087E78">
      <w:pPr>
        <w:pStyle w:val="NoSpacing"/>
        <w:jc w:val="both"/>
        <w:rPr>
          <w:rFonts w:ascii="Calibri" w:hAnsi="Calibri"/>
          <w:b/>
          <w:sz w:val="16"/>
          <w:szCs w:val="16"/>
        </w:rPr>
      </w:pPr>
    </w:p>
    <w:p w:rsidR="00662723" w:rsidRDefault="00662723" w:rsidP="00087E78">
      <w:pPr>
        <w:pStyle w:val="NoSpacing"/>
        <w:jc w:val="both"/>
        <w:rPr>
          <w:rFonts w:ascii="Calibri" w:hAnsi="Calibri"/>
          <w:b/>
          <w:sz w:val="16"/>
          <w:szCs w:val="16"/>
        </w:rPr>
      </w:pPr>
    </w:p>
    <w:p w:rsidR="00662723" w:rsidRDefault="00662723" w:rsidP="00087E78">
      <w:pPr>
        <w:pStyle w:val="NoSpacing"/>
        <w:jc w:val="both"/>
        <w:rPr>
          <w:rFonts w:ascii="Calibri" w:hAnsi="Calibri"/>
          <w:b/>
          <w:sz w:val="16"/>
          <w:szCs w:val="16"/>
        </w:rPr>
      </w:pPr>
    </w:p>
    <w:p w:rsidR="00DC6641" w:rsidRPr="00BF38D4" w:rsidRDefault="00DC6641" w:rsidP="00087E78">
      <w:pPr>
        <w:pStyle w:val="NoSpacing"/>
        <w:jc w:val="both"/>
        <w:rPr>
          <w:rFonts w:ascii="Calibri" w:hAnsi="Calibri"/>
          <w:b/>
          <w:sz w:val="16"/>
          <w:szCs w:val="16"/>
        </w:rPr>
      </w:pPr>
    </w:p>
    <w:p w:rsidR="00087E78" w:rsidRPr="00D33156" w:rsidRDefault="00087E78" w:rsidP="00087E78">
      <w:pPr>
        <w:pStyle w:val="NoSpacing"/>
        <w:jc w:val="both"/>
        <w:rPr>
          <w:rFonts w:ascii="Calibri" w:hAnsi="Calibri"/>
          <w:b/>
        </w:rPr>
      </w:pPr>
      <w:r>
        <w:rPr>
          <w:rFonts w:ascii="Calibri" w:hAnsi="Calibri"/>
          <w:b/>
        </w:rPr>
        <w:lastRenderedPageBreak/>
        <w:t xml:space="preserve">7        </w:t>
      </w:r>
      <w:r w:rsidRPr="00D33156">
        <w:rPr>
          <w:rFonts w:ascii="Calibri" w:hAnsi="Calibri"/>
          <w:b/>
        </w:rPr>
        <w:t xml:space="preserve">What </w:t>
      </w:r>
      <w:r>
        <w:rPr>
          <w:rFonts w:ascii="Calibri" w:hAnsi="Calibri"/>
          <w:b/>
        </w:rPr>
        <w:t xml:space="preserve">to </w:t>
      </w:r>
      <w:r w:rsidRPr="00D33156">
        <w:rPr>
          <w:rFonts w:ascii="Calibri" w:hAnsi="Calibri"/>
          <w:b/>
        </w:rPr>
        <w:t>do if you have a concern or someone raises concerns with you.</w:t>
      </w:r>
    </w:p>
    <w:p w:rsidR="00087E78"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7.1</w:t>
      </w:r>
      <w:r w:rsidRPr="004037AC">
        <w:rPr>
          <w:rFonts w:ascii="Calibri" w:hAnsi="Calibri" w:cs="Arial"/>
        </w:rPr>
        <w:tab/>
        <w:t>You may become aware that abuse or poor practice is taking place, suspect abuse or poor practice may be occurring or be told about something that may be abuse or poor practice and you must report this</w:t>
      </w:r>
      <w:r>
        <w:rPr>
          <w:rFonts w:ascii="Calibri" w:hAnsi="Calibri" w:cs="Arial"/>
        </w:rPr>
        <w:t xml:space="preserve"> to the Disability Shooting GB</w:t>
      </w:r>
      <w:r w:rsidRPr="004037AC">
        <w:rPr>
          <w:rFonts w:ascii="Calibri" w:hAnsi="Calibri" w:cs="Arial"/>
        </w:rPr>
        <w:t xml:space="preserve"> </w:t>
      </w:r>
      <w:r>
        <w:rPr>
          <w:rFonts w:ascii="Calibri" w:hAnsi="Calibri" w:cs="Arial"/>
        </w:rPr>
        <w:t>Safeguarding Officer (SO), or, if the SO is implicated then report to the Disability Shooting GB CEO</w:t>
      </w:r>
      <w:r w:rsidR="00D30B23">
        <w:rPr>
          <w:rFonts w:ascii="Calibri" w:hAnsi="Calibri" w:cs="Arial"/>
        </w:rPr>
        <w:t>.</w:t>
      </w:r>
      <w:r>
        <w:rPr>
          <w:rFonts w:ascii="Calibri" w:hAnsi="Calibri" w:cs="Arial"/>
        </w:rPr>
        <w:t xml:space="preserve"> </w:t>
      </w:r>
      <w:r w:rsidR="00D30B23">
        <w:rPr>
          <w:rFonts w:ascii="Calibri" w:hAnsi="Calibri" w:cs="Arial"/>
        </w:rPr>
        <w:t>.</w:t>
      </w:r>
    </w:p>
    <w:p w:rsidR="00087E78" w:rsidRPr="004037AC"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7.2.</w:t>
      </w:r>
      <w:r w:rsidRPr="004037AC">
        <w:rPr>
          <w:rFonts w:ascii="Calibri" w:hAnsi="Calibri" w:cs="Arial"/>
        </w:rPr>
        <w:tab/>
        <w:t>If you are at a</w:t>
      </w:r>
      <w:r>
        <w:rPr>
          <w:rFonts w:ascii="Calibri" w:hAnsi="Calibri" w:cs="Arial"/>
        </w:rPr>
        <w:t>n</w:t>
      </w:r>
      <w:r w:rsidRPr="004037AC">
        <w:rPr>
          <w:rFonts w:ascii="Calibri" w:hAnsi="Calibri" w:cs="Arial"/>
        </w:rPr>
        <w:t xml:space="preserve"> </w:t>
      </w:r>
      <w:r>
        <w:rPr>
          <w:rFonts w:ascii="Calibri" w:hAnsi="Calibri" w:cs="Arial"/>
        </w:rPr>
        <w:t xml:space="preserve">international </w:t>
      </w:r>
      <w:r w:rsidRPr="004037AC">
        <w:rPr>
          <w:rFonts w:ascii="Calibri" w:hAnsi="Calibri" w:cs="Arial"/>
        </w:rPr>
        <w:t>event and have a concern the</w:t>
      </w:r>
      <w:r>
        <w:rPr>
          <w:rFonts w:ascii="Calibri" w:hAnsi="Calibri" w:cs="Arial"/>
        </w:rPr>
        <w:t>n</w:t>
      </w:r>
      <w:r w:rsidRPr="004037AC">
        <w:rPr>
          <w:rFonts w:ascii="Calibri" w:hAnsi="Calibri" w:cs="Arial"/>
        </w:rPr>
        <w:t xml:space="preserve"> </w:t>
      </w:r>
      <w:r>
        <w:rPr>
          <w:rFonts w:ascii="Calibri" w:hAnsi="Calibri" w:cs="Arial"/>
        </w:rPr>
        <w:t>speak to the coach or a team official.</w:t>
      </w:r>
    </w:p>
    <w:p w:rsidR="00087E78" w:rsidRPr="004037AC"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7.</w:t>
      </w:r>
      <w:r>
        <w:rPr>
          <w:rFonts w:ascii="Calibri" w:hAnsi="Calibri" w:cs="Arial"/>
        </w:rPr>
        <w:t>3</w:t>
      </w:r>
      <w:r w:rsidRPr="004037AC">
        <w:rPr>
          <w:rFonts w:ascii="Calibri" w:hAnsi="Calibri" w:cs="Arial"/>
        </w:rPr>
        <w:t xml:space="preserve"> </w:t>
      </w:r>
      <w:r w:rsidRPr="004037AC">
        <w:rPr>
          <w:rFonts w:ascii="Calibri" w:hAnsi="Calibri" w:cs="Arial"/>
        </w:rPr>
        <w:tab/>
        <w:t>If you are concerned someone is in immediate danger please contact the police.</w:t>
      </w:r>
    </w:p>
    <w:p w:rsidR="00087E78"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 xml:space="preserve">7.4 </w:t>
      </w:r>
      <w:r w:rsidRPr="004037AC">
        <w:rPr>
          <w:rFonts w:ascii="Calibri" w:hAnsi="Calibri" w:cs="Arial"/>
        </w:rPr>
        <w:tab/>
      </w:r>
      <w:r w:rsidRPr="00BE0E05">
        <w:rPr>
          <w:rFonts w:ascii="Calibri" w:hAnsi="Calibri" w:cs="Arial"/>
        </w:rPr>
        <w:t>It is important when considering your concern that you also consider the needs and wishes of the person at risk, taking into account the nature of the alert, more information on this is given in Appendix 1 ‘</w:t>
      </w:r>
      <w:r w:rsidR="00BE0E05">
        <w:rPr>
          <w:rFonts w:ascii="Calibri" w:hAnsi="Calibri" w:cs="Arial"/>
        </w:rPr>
        <w:t>‘The Legislative Framework’</w:t>
      </w:r>
      <w:r w:rsidRPr="00BE0E05">
        <w:rPr>
          <w:rFonts w:ascii="Calibri" w:hAnsi="Calibri" w:cs="Arial"/>
        </w:rPr>
        <w:t>.</w:t>
      </w:r>
    </w:p>
    <w:p w:rsidR="00D30B23" w:rsidRDefault="00D30B23"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t>7.5</w:t>
      </w:r>
      <w:r>
        <w:rPr>
          <w:rFonts w:ascii="Calibri" w:hAnsi="Calibri" w:cs="Arial"/>
        </w:rPr>
        <w:tab/>
        <w:t>Refer to the DSGB Safeguarding Adults Procedures document for full requirements for raising a concern or disclosure.</w:t>
      </w:r>
    </w:p>
    <w:p w:rsidR="00087E78" w:rsidRPr="007C685F" w:rsidRDefault="00087E78" w:rsidP="00087E7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sz w:val="10"/>
          <w:szCs w:val="10"/>
        </w:rPr>
      </w:pPr>
    </w:p>
    <w:p w:rsidR="00087E78" w:rsidRPr="00D33156" w:rsidRDefault="00087E78" w:rsidP="00087E78">
      <w:pPr>
        <w:pStyle w:val="NoSpacing"/>
        <w:jc w:val="both"/>
        <w:rPr>
          <w:rFonts w:ascii="Calibri" w:hAnsi="Calibri"/>
          <w:b/>
        </w:rPr>
      </w:pPr>
      <w:r>
        <w:rPr>
          <w:rFonts w:ascii="Calibri" w:hAnsi="Calibri"/>
          <w:b/>
        </w:rPr>
        <w:t xml:space="preserve">8     </w:t>
      </w:r>
      <w:r>
        <w:rPr>
          <w:rFonts w:ascii="Calibri" w:hAnsi="Calibri"/>
          <w:b/>
        </w:rPr>
        <w:tab/>
      </w:r>
      <w:r w:rsidRPr="00D33156">
        <w:rPr>
          <w:rFonts w:ascii="Calibri" w:hAnsi="Calibri"/>
          <w:b/>
        </w:rPr>
        <w:t>How to Record a Disclosure</w:t>
      </w: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8.1</w:t>
      </w:r>
      <w:r w:rsidRPr="004037AC">
        <w:rPr>
          <w:rFonts w:ascii="Calibri" w:hAnsi="Calibri" w:cs="Arial"/>
        </w:rPr>
        <w:tab/>
        <w:t>Make a note of what the person has said using his or her own words as soon as practicable</w:t>
      </w:r>
      <w:r>
        <w:rPr>
          <w:rFonts w:ascii="Calibri" w:hAnsi="Calibri" w:cs="Arial"/>
        </w:rPr>
        <w:t xml:space="preserve"> and complete an Incident Form, submit to the Disability Shooting GB SO.</w:t>
      </w:r>
    </w:p>
    <w:p w:rsidR="00087E78" w:rsidRPr="00BF38D4"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8.2</w:t>
      </w:r>
      <w:r w:rsidRPr="004037AC">
        <w:rPr>
          <w:rFonts w:ascii="Calibri" w:hAnsi="Calibri" w:cs="Arial"/>
        </w:rPr>
        <w:tab/>
        <w:t>Describe the circumstances in which the disclosure came about.</w:t>
      </w:r>
    </w:p>
    <w:p w:rsidR="00087E78" w:rsidRPr="00BF38D4"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8.3</w:t>
      </w:r>
      <w:r w:rsidRPr="004037AC">
        <w:rPr>
          <w:rFonts w:ascii="Calibri" w:hAnsi="Calibri" w:cs="Arial"/>
        </w:rPr>
        <w:tab/>
        <w:t>Take care to distinguish between fact, observation, allegation and opinion. It is important that the information you have is accurate.</w:t>
      </w:r>
    </w:p>
    <w:p w:rsidR="00087E78" w:rsidRPr="00BF38D4"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8.4</w:t>
      </w:r>
      <w:r w:rsidRPr="004037AC">
        <w:rPr>
          <w:rFonts w:ascii="Calibri" w:hAnsi="Calibri" w:cs="Arial"/>
        </w:rPr>
        <w:tab/>
        <w:t xml:space="preserve">Be mindful of the need to be confidential at all times, this information must only be shared with your </w:t>
      </w:r>
      <w:r>
        <w:rPr>
          <w:rFonts w:ascii="Calibri" w:hAnsi="Calibri" w:cs="Arial"/>
        </w:rPr>
        <w:t>SO or their substitute and others on a need to know basis</w:t>
      </w:r>
      <w:r w:rsidRPr="004037AC">
        <w:rPr>
          <w:rFonts w:ascii="Calibri" w:hAnsi="Calibri" w:cs="Arial"/>
        </w:rPr>
        <w:t>.</w:t>
      </w:r>
    </w:p>
    <w:p w:rsidR="00087E78" w:rsidRDefault="00087E78" w:rsidP="00372CF7">
      <w:pPr>
        <w:pStyle w:val="ListParagraph"/>
        <w:numPr>
          <w:ilvl w:val="0"/>
          <w:numId w:val="1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4"/>
        </w:rPr>
      </w:pPr>
      <w:r w:rsidRPr="007F2B4A">
        <w:rPr>
          <w:rFonts w:cs="Arial"/>
          <w:sz w:val="24"/>
        </w:rPr>
        <w:t>Consent must be obtained from the person affected</w:t>
      </w:r>
    </w:p>
    <w:p w:rsidR="00087E78" w:rsidRPr="0092289E" w:rsidRDefault="00087E78" w:rsidP="00660AA1">
      <w:pPr>
        <w:pStyle w:val="NoSpacing"/>
        <w:numPr>
          <w:ilvl w:val="0"/>
          <w:numId w:val="13"/>
        </w:numPr>
        <w:rPr>
          <w:rFonts w:ascii="Calibri" w:hAnsi="Calibri"/>
          <w:lang w:eastAsia="en-GB"/>
        </w:rPr>
      </w:pPr>
      <w:r w:rsidRPr="00F60427">
        <w:rPr>
          <w:rFonts w:ascii="Calibri" w:hAnsi="Calibri"/>
          <w:lang w:eastAsia="en-GB"/>
        </w:rPr>
        <w:t>Information can also be shared without consent where the ‘vital interests’ of the individual are affected (and he or she cannot give consent or consent cannot reasonably be obtained); or where there is a legal duty.</w:t>
      </w:r>
    </w:p>
    <w:p w:rsidR="00087E78" w:rsidRDefault="00087E78" w:rsidP="00372CF7">
      <w:pPr>
        <w:pStyle w:val="ListParagraph"/>
        <w:numPr>
          <w:ilvl w:val="0"/>
          <w:numId w:val="1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4"/>
        </w:rPr>
      </w:pPr>
      <w:r>
        <w:rPr>
          <w:rFonts w:cs="Arial"/>
          <w:sz w:val="24"/>
        </w:rPr>
        <w:t>Liaise with the family/carers, providing they are not implicated and the person consents</w:t>
      </w:r>
    </w:p>
    <w:p w:rsidR="00087E78" w:rsidRPr="00BF38D4" w:rsidRDefault="00087E78" w:rsidP="00087E78">
      <w:pPr>
        <w:pStyle w:val="NoSpacing"/>
        <w:rPr>
          <w:rFonts w:ascii="Calibri" w:hAnsi="Calibri"/>
          <w:sz w:val="6"/>
          <w:szCs w:val="6"/>
          <w:lang w:eastAsia="en-GB"/>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8.5</w:t>
      </w:r>
      <w:r w:rsidRPr="004037AC">
        <w:rPr>
          <w:rFonts w:ascii="Calibri" w:hAnsi="Calibri" w:cs="Arial"/>
        </w:rPr>
        <w:tab/>
        <w:t xml:space="preserve">Share your concern either verbally </w:t>
      </w:r>
      <w:r>
        <w:rPr>
          <w:rFonts w:ascii="Calibri" w:hAnsi="Calibri" w:cs="Arial"/>
        </w:rPr>
        <w:t>or in writing with the SO or their substitute.</w:t>
      </w:r>
    </w:p>
    <w:p w:rsidR="00087E78" w:rsidRPr="00BF38D4"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6"/>
          <w:szCs w:val="6"/>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4037AC">
        <w:rPr>
          <w:rFonts w:ascii="Calibri" w:hAnsi="Calibri" w:cs="Arial"/>
        </w:rPr>
        <w:t>8.6</w:t>
      </w:r>
      <w:r w:rsidRPr="004037AC">
        <w:rPr>
          <w:rFonts w:ascii="Calibri" w:hAnsi="Calibri" w:cs="Arial"/>
        </w:rPr>
        <w:tab/>
        <w:t xml:space="preserve">If the matter is urgent and relates to the immediate safety of an adult at risk then contact the police immediately. </w:t>
      </w:r>
    </w:p>
    <w:p w:rsidR="00D30B23" w:rsidRPr="00D30B23" w:rsidRDefault="00D30B23"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sz w:val="10"/>
          <w:szCs w:val="10"/>
        </w:rPr>
      </w:pPr>
    </w:p>
    <w:p w:rsidR="00D30B23" w:rsidRDefault="00D30B23" w:rsidP="00D30B2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1440"/>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8.7</w:t>
      </w:r>
      <w:r>
        <w:rPr>
          <w:rFonts w:ascii="Calibri" w:hAnsi="Calibri" w:cs="Arial"/>
        </w:rPr>
        <w:tab/>
        <w:t>Refer to the DSGB Safeguarding Adults Procedures document for full requirements for raising a concern or disclosure.</w:t>
      </w:r>
    </w:p>
    <w:p w:rsidR="00D30B23" w:rsidRDefault="00D30B23"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660AA1" w:rsidRDefault="00660AA1"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Default="00087E78"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CB03BB" w:rsidRDefault="00CB03BB"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CB03BB" w:rsidRDefault="00CB03BB" w:rsidP="00087E7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087E78" w:rsidRPr="00660AA1" w:rsidRDefault="00087E78" w:rsidP="00087E78">
      <w:pPr>
        <w:rPr>
          <w:rFonts w:ascii="Calibri" w:hAnsi="Calibri" w:cs="Arial"/>
          <w:b/>
          <w:sz w:val="6"/>
          <w:szCs w:val="6"/>
        </w:rPr>
      </w:pPr>
      <w:r w:rsidRPr="0073463A">
        <w:rPr>
          <w:rFonts w:ascii="Calibri" w:hAnsi="Calibri" w:cs="Arial"/>
          <w:sz w:val="20"/>
          <w:szCs w:val="20"/>
        </w:rPr>
        <w:lastRenderedPageBreak/>
        <w:t xml:space="preserve">   </w:t>
      </w:r>
    </w:p>
    <w:p w:rsidR="00087E78" w:rsidRPr="00D33156" w:rsidRDefault="00087E78" w:rsidP="00372CF7">
      <w:pPr>
        <w:pStyle w:val="NoSpacing"/>
        <w:numPr>
          <w:ilvl w:val="0"/>
          <w:numId w:val="11"/>
        </w:numPr>
        <w:jc w:val="both"/>
        <w:rPr>
          <w:rFonts w:ascii="Calibri" w:hAnsi="Calibri"/>
          <w:b/>
        </w:rPr>
      </w:pPr>
      <w:r>
        <w:rPr>
          <w:rFonts w:ascii="Calibri" w:hAnsi="Calibri"/>
          <w:b/>
        </w:rPr>
        <w:t xml:space="preserve">       </w:t>
      </w:r>
      <w:r w:rsidRPr="00D33156">
        <w:rPr>
          <w:rFonts w:ascii="Calibri" w:hAnsi="Calibri"/>
          <w:b/>
        </w:rPr>
        <w:t xml:space="preserve">Roles and Responsibilities of those within the </w:t>
      </w:r>
      <w:r>
        <w:rPr>
          <w:rFonts w:ascii="Calibri" w:hAnsi="Calibri" w:cs="Arial"/>
          <w:b/>
        </w:rPr>
        <w:t>Disability Shooting GB</w:t>
      </w:r>
      <w:r w:rsidRPr="00D33156">
        <w:rPr>
          <w:rFonts w:ascii="Calibri" w:hAnsi="Calibri"/>
          <w:b/>
        </w:rPr>
        <w:t xml:space="preserve"> network.</w:t>
      </w:r>
    </w:p>
    <w:p w:rsidR="00087E78" w:rsidRPr="004037AC" w:rsidRDefault="00087E78" w:rsidP="00087E78">
      <w:pPr>
        <w:spacing w:after="120"/>
        <w:ind w:firstLine="720"/>
        <w:jc w:val="both"/>
        <w:rPr>
          <w:rFonts w:ascii="Calibri" w:hAnsi="Calibri" w:cs="Arial"/>
        </w:rPr>
      </w:pPr>
      <w:r w:rsidRPr="004037AC">
        <w:rPr>
          <w:rFonts w:ascii="Calibri" w:hAnsi="Calibri" w:cs="Arial"/>
        </w:rPr>
        <w:t>9</w:t>
      </w:r>
      <w:r>
        <w:rPr>
          <w:rFonts w:ascii="Calibri" w:hAnsi="Calibri" w:cs="Arial"/>
        </w:rPr>
        <w:t>.1</w:t>
      </w:r>
      <w:r>
        <w:rPr>
          <w:rFonts w:ascii="Calibri" w:hAnsi="Calibri" w:cs="Arial"/>
        </w:rPr>
        <w:tab/>
        <w:t>Disability Shooting GB</w:t>
      </w:r>
      <w:r w:rsidRPr="004037AC">
        <w:rPr>
          <w:rFonts w:ascii="Calibri" w:hAnsi="Calibri" w:cs="Arial"/>
        </w:rPr>
        <w:t xml:space="preserve"> is committed to having the following in place:</w:t>
      </w:r>
    </w:p>
    <w:p w:rsidR="00087E78" w:rsidRPr="004037AC" w:rsidRDefault="00087E78" w:rsidP="00087E78">
      <w:pPr>
        <w:autoSpaceDE w:val="0"/>
        <w:autoSpaceDN w:val="0"/>
        <w:adjustRightInd w:val="0"/>
        <w:spacing w:after="120"/>
        <w:ind w:left="1440" w:hanging="720"/>
        <w:jc w:val="both"/>
        <w:rPr>
          <w:rFonts w:ascii="Calibri" w:hAnsi="Calibri" w:cs="Arial"/>
          <w:lang w:eastAsia="en-GB"/>
        </w:rPr>
      </w:pPr>
      <w:r w:rsidRPr="004037AC">
        <w:rPr>
          <w:rFonts w:ascii="Calibri" w:hAnsi="Calibri" w:cs="Arial"/>
          <w:lang w:eastAsia="en-GB"/>
        </w:rPr>
        <w:t>9.1.1</w:t>
      </w:r>
      <w:r w:rsidRPr="004037AC">
        <w:rPr>
          <w:rFonts w:ascii="Calibri" w:hAnsi="Calibri" w:cs="Arial"/>
          <w:lang w:eastAsia="en-GB"/>
        </w:rPr>
        <w:tab/>
        <w:t xml:space="preserve">A Safeguarding </w:t>
      </w:r>
      <w:r>
        <w:rPr>
          <w:rFonts w:ascii="Calibri" w:hAnsi="Calibri" w:cs="Arial"/>
          <w:lang w:eastAsia="en-GB"/>
        </w:rPr>
        <w:t>Officer</w:t>
      </w:r>
      <w:r w:rsidRPr="004037AC">
        <w:rPr>
          <w:rFonts w:ascii="Calibri" w:hAnsi="Calibri" w:cs="Arial"/>
          <w:lang w:eastAsia="en-GB"/>
        </w:rPr>
        <w:t xml:space="preserve"> to produce and disseminate guidance and resources to support the Policy and procedures.</w:t>
      </w:r>
    </w:p>
    <w:p w:rsidR="00087E78" w:rsidRPr="004037AC" w:rsidRDefault="00087E78" w:rsidP="00087E78">
      <w:pPr>
        <w:autoSpaceDE w:val="0"/>
        <w:autoSpaceDN w:val="0"/>
        <w:adjustRightInd w:val="0"/>
        <w:spacing w:after="120"/>
        <w:ind w:left="1440" w:hanging="720"/>
        <w:jc w:val="both"/>
        <w:rPr>
          <w:rFonts w:ascii="Calibri" w:hAnsi="Calibri" w:cs="Arial"/>
          <w:color w:val="000000"/>
          <w:lang w:val="en-US"/>
        </w:rPr>
      </w:pPr>
      <w:r w:rsidRPr="004037AC">
        <w:rPr>
          <w:rFonts w:ascii="Calibri" w:hAnsi="Calibri" w:cs="Arial"/>
          <w:color w:val="000000"/>
          <w:lang w:val="en-US"/>
        </w:rPr>
        <w:t>9.1.2</w:t>
      </w:r>
      <w:r w:rsidRPr="004037AC">
        <w:rPr>
          <w:rFonts w:ascii="Calibri" w:hAnsi="Calibri" w:cs="Arial"/>
          <w:color w:val="000000"/>
          <w:lang w:val="en-US"/>
        </w:rPr>
        <w:tab/>
        <w:t>A clear line of accountability within the organisation for work on promoting the welfare of all adults.</w:t>
      </w:r>
    </w:p>
    <w:p w:rsidR="00087E78" w:rsidRPr="004037AC" w:rsidRDefault="00087E78" w:rsidP="00087E78">
      <w:pPr>
        <w:autoSpaceDE w:val="0"/>
        <w:autoSpaceDN w:val="0"/>
        <w:adjustRightInd w:val="0"/>
        <w:spacing w:after="120"/>
        <w:ind w:left="1440" w:hanging="720"/>
        <w:jc w:val="both"/>
        <w:rPr>
          <w:rFonts w:ascii="Calibri" w:hAnsi="Calibri" w:cs="Arial"/>
          <w:color w:val="000000"/>
          <w:lang w:val="en-US"/>
        </w:rPr>
      </w:pPr>
      <w:r w:rsidRPr="004037AC">
        <w:rPr>
          <w:rFonts w:ascii="Calibri" w:hAnsi="Calibri" w:cs="Arial"/>
          <w:color w:val="000000"/>
          <w:lang w:val="en-US"/>
        </w:rPr>
        <w:t>9.1.3</w:t>
      </w:r>
      <w:r w:rsidRPr="004037AC">
        <w:rPr>
          <w:rFonts w:ascii="Calibri" w:hAnsi="Calibri" w:cs="Arial"/>
          <w:color w:val="000000"/>
          <w:lang w:val="en-US"/>
        </w:rPr>
        <w:tab/>
        <w:t>Procedures for dealing with allegations of abuse or poor practice against members of staff and volunteers</w:t>
      </w:r>
      <w:r>
        <w:rPr>
          <w:rFonts w:ascii="Calibri" w:hAnsi="Calibri" w:cs="Arial"/>
          <w:color w:val="000000"/>
          <w:lang w:val="en-US"/>
        </w:rPr>
        <w:t>.</w:t>
      </w:r>
      <w:r w:rsidRPr="004037AC">
        <w:rPr>
          <w:rFonts w:ascii="Calibri" w:hAnsi="Calibri" w:cs="Arial"/>
          <w:color w:val="000000"/>
          <w:lang w:val="en-US"/>
        </w:rPr>
        <w:t xml:space="preserve"> </w:t>
      </w:r>
    </w:p>
    <w:p w:rsidR="00087E78" w:rsidRDefault="00087E78" w:rsidP="00087E78">
      <w:pPr>
        <w:autoSpaceDE w:val="0"/>
        <w:autoSpaceDN w:val="0"/>
        <w:adjustRightInd w:val="0"/>
        <w:spacing w:after="120"/>
        <w:ind w:left="1440" w:hanging="720"/>
        <w:jc w:val="both"/>
        <w:rPr>
          <w:rFonts w:ascii="Calibri" w:hAnsi="Calibri" w:cs="Arial"/>
          <w:color w:val="000000"/>
          <w:lang w:val="en-US"/>
        </w:rPr>
      </w:pPr>
      <w:r w:rsidRPr="004037AC">
        <w:rPr>
          <w:rFonts w:ascii="Calibri" w:hAnsi="Calibri" w:cs="Arial"/>
          <w:color w:val="000000"/>
          <w:lang w:val="en-US"/>
        </w:rPr>
        <w:t>9.1.4</w:t>
      </w:r>
      <w:r w:rsidRPr="004037AC">
        <w:rPr>
          <w:rFonts w:ascii="Calibri" w:hAnsi="Calibri" w:cs="Arial"/>
          <w:color w:val="000000"/>
          <w:lang w:val="en-US"/>
        </w:rPr>
        <w:tab/>
        <w:t xml:space="preserve">A </w:t>
      </w:r>
      <w:r>
        <w:rPr>
          <w:rFonts w:ascii="Calibri" w:hAnsi="Calibri" w:cs="Arial"/>
          <w:color w:val="000000"/>
          <w:lang w:val="en-US"/>
        </w:rPr>
        <w:t>Steering</w:t>
      </w:r>
      <w:r w:rsidRPr="004037AC">
        <w:rPr>
          <w:rFonts w:ascii="Calibri" w:hAnsi="Calibri" w:cs="Arial"/>
          <w:color w:val="000000"/>
          <w:lang w:val="en-US"/>
        </w:rPr>
        <w:t xml:space="preserve"> Group that effectively deals with issues, manages concerns and refers to a disciplinary panel where necessary (i</w:t>
      </w:r>
      <w:r>
        <w:rPr>
          <w:rFonts w:ascii="Calibri" w:hAnsi="Calibri" w:cs="Arial"/>
          <w:color w:val="000000"/>
          <w:lang w:val="en-US"/>
        </w:rPr>
        <w:t>.</w:t>
      </w:r>
      <w:r w:rsidRPr="004037AC">
        <w:rPr>
          <w:rFonts w:ascii="Calibri" w:hAnsi="Calibri" w:cs="Arial"/>
          <w:color w:val="000000"/>
          <w:lang w:val="en-US"/>
        </w:rPr>
        <w:t>e</w:t>
      </w:r>
      <w:r>
        <w:rPr>
          <w:rFonts w:ascii="Calibri" w:hAnsi="Calibri" w:cs="Arial"/>
          <w:color w:val="000000"/>
          <w:lang w:val="en-US"/>
        </w:rPr>
        <w:t>.</w:t>
      </w:r>
      <w:r w:rsidRPr="004037AC">
        <w:rPr>
          <w:rFonts w:ascii="Calibri" w:hAnsi="Calibri" w:cs="Arial"/>
          <w:color w:val="000000"/>
          <w:lang w:val="en-US"/>
        </w:rPr>
        <w:t xml:space="preserve"> where concerns arise about the behavio</w:t>
      </w:r>
      <w:r>
        <w:rPr>
          <w:rFonts w:ascii="Calibri" w:hAnsi="Calibri" w:cs="Arial"/>
          <w:color w:val="000000"/>
          <w:lang w:val="en-US"/>
        </w:rPr>
        <w:t>u</w:t>
      </w:r>
      <w:r w:rsidRPr="004037AC">
        <w:rPr>
          <w:rFonts w:ascii="Calibri" w:hAnsi="Calibri" w:cs="Arial"/>
          <w:color w:val="000000"/>
          <w:lang w:val="en-US"/>
        </w:rPr>
        <w:t xml:space="preserve">r of someone within </w:t>
      </w:r>
      <w:r>
        <w:rPr>
          <w:rFonts w:ascii="Calibri" w:hAnsi="Calibri" w:cs="Arial"/>
        </w:rPr>
        <w:t>Disability Shooting GB</w:t>
      </w:r>
      <w:r w:rsidRPr="004037AC">
        <w:rPr>
          <w:rFonts w:ascii="Calibri" w:hAnsi="Calibri" w:cs="Arial"/>
          <w:color w:val="000000"/>
          <w:lang w:val="en-US"/>
        </w:rPr>
        <w:t xml:space="preserve">).   </w:t>
      </w:r>
    </w:p>
    <w:p w:rsidR="00087E78" w:rsidRPr="004037AC" w:rsidRDefault="00087E78" w:rsidP="00087E78">
      <w:pPr>
        <w:autoSpaceDE w:val="0"/>
        <w:autoSpaceDN w:val="0"/>
        <w:adjustRightInd w:val="0"/>
        <w:spacing w:after="120"/>
        <w:ind w:left="1440" w:hanging="720"/>
        <w:jc w:val="both"/>
        <w:rPr>
          <w:rFonts w:ascii="Calibri" w:hAnsi="Calibri" w:cs="Arial"/>
          <w:color w:val="000000"/>
          <w:lang w:val="en-US"/>
        </w:rPr>
      </w:pPr>
      <w:r>
        <w:rPr>
          <w:rFonts w:ascii="Calibri" w:hAnsi="Calibri" w:cs="Arial"/>
          <w:color w:val="000000"/>
          <w:lang w:val="en-US"/>
        </w:rPr>
        <w:t>9.1.5</w:t>
      </w:r>
      <w:r>
        <w:rPr>
          <w:rFonts w:ascii="Calibri" w:hAnsi="Calibri" w:cs="Arial"/>
          <w:color w:val="000000"/>
          <w:lang w:val="en-US"/>
        </w:rPr>
        <w:tab/>
        <w:t>A Disciplinary Panel will be formed as required for a given incident.</w:t>
      </w:r>
    </w:p>
    <w:p w:rsidR="00087E78" w:rsidRPr="004037AC" w:rsidRDefault="00087E78" w:rsidP="00087E78">
      <w:pPr>
        <w:autoSpaceDE w:val="0"/>
        <w:autoSpaceDN w:val="0"/>
        <w:adjustRightInd w:val="0"/>
        <w:spacing w:after="120"/>
        <w:ind w:left="1440" w:hanging="720"/>
        <w:jc w:val="both"/>
        <w:rPr>
          <w:rFonts w:ascii="Calibri" w:hAnsi="Calibri" w:cs="Arial"/>
          <w:color w:val="000000"/>
          <w:lang w:val="en-US"/>
        </w:rPr>
      </w:pPr>
      <w:r w:rsidRPr="004037AC">
        <w:rPr>
          <w:rFonts w:ascii="Calibri" w:hAnsi="Calibri" w:cs="Arial"/>
          <w:lang w:val="en-US"/>
        </w:rPr>
        <w:t>9.1.</w:t>
      </w:r>
      <w:r>
        <w:rPr>
          <w:rFonts w:ascii="Calibri" w:hAnsi="Calibri" w:cs="Arial"/>
          <w:lang w:val="en-US"/>
        </w:rPr>
        <w:t>6</w:t>
      </w:r>
      <w:r w:rsidRPr="004037AC">
        <w:rPr>
          <w:rFonts w:ascii="Calibri" w:hAnsi="Calibri" w:cs="Arial"/>
          <w:lang w:val="en-US"/>
        </w:rPr>
        <w:tab/>
      </w:r>
      <w:r w:rsidRPr="004037AC">
        <w:rPr>
          <w:rFonts w:ascii="Calibri" w:hAnsi="Calibri" w:cs="Arial"/>
          <w:color w:val="000000"/>
          <w:lang w:val="en-US"/>
        </w:rPr>
        <w:t xml:space="preserve">Arrangements in place to work effectively with other organisations to safeguard and promote the welfare of adults, including arrangements for sharing information. </w:t>
      </w:r>
    </w:p>
    <w:p w:rsidR="00087E78" w:rsidRDefault="00087E78" w:rsidP="00087E78">
      <w:pPr>
        <w:autoSpaceDE w:val="0"/>
        <w:autoSpaceDN w:val="0"/>
        <w:adjustRightInd w:val="0"/>
        <w:ind w:left="1440" w:hanging="720"/>
        <w:jc w:val="both"/>
        <w:rPr>
          <w:rFonts w:ascii="Calibri" w:hAnsi="Calibri" w:cs="Arial"/>
          <w:color w:val="000000"/>
          <w:lang w:val="en-US"/>
        </w:rPr>
      </w:pPr>
      <w:r w:rsidRPr="004037AC">
        <w:rPr>
          <w:rFonts w:ascii="Calibri" w:hAnsi="Calibri" w:cs="Arial"/>
          <w:color w:val="000000"/>
          <w:lang w:val="en-US"/>
        </w:rPr>
        <w:t>9.1.</w:t>
      </w:r>
      <w:r>
        <w:rPr>
          <w:rFonts w:ascii="Calibri" w:hAnsi="Calibri" w:cs="Arial"/>
          <w:color w:val="000000"/>
          <w:lang w:val="en-US"/>
        </w:rPr>
        <w:t>7</w:t>
      </w:r>
      <w:r w:rsidRPr="004037AC">
        <w:rPr>
          <w:rFonts w:ascii="Calibri" w:hAnsi="Calibri" w:cs="Arial"/>
          <w:color w:val="000000"/>
          <w:lang w:val="en-US"/>
        </w:rPr>
        <w:tab/>
        <w:t>Appropriate whistle blowing procedures and an open and inclusive culture that enables safeguarding and equality and diversity issues to be addressed.</w:t>
      </w:r>
    </w:p>
    <w:p w:rsidR="00CB03BB" w:rsidRDefault="00CB03BB" w:rsidP="00087E78">
      <w:pPr>
        <w:autoSpaceDE w:val="0"/>
        <w:autoSpaceDN w:val="0"/>
        <w:adjustRightInd w:val="0"/>
        <w:ind w:left="360"/>
        <w:jc w:val="both"/>
        <w:rPr>
          <w:rFonts w:ascii="Calibri" w:hAnsi="Calibri" w:cs="Arial"/>
          <w:color w:val="000000"/>
          <w:lang w:val="en-US"/>
        </w:rPr>
      </w:pPr>
    </w:p>
    <w:p w:rsidR="00087E78" w:rsidRPr="0056154E" w:rsidRDefault="00087E78" w:rsidP="00372CF7">
      <w:pPr>
        <w:pStyle w:val="NoSpacing"/>
        <w:numPr>
          <w:ilvl w:val="0"/>
          <w:numId w:val="11"/>
        </w:numPr>
        <w:jc w:val="both"/>
        <w:rPr>
          <w:rFonts w:ascii="Calibri" w:hAnsi="Calibri"/>
          <w:b/>
        </w:rPr>
      </w:pPr>
      <w:r>
        <w:rPr>
          <w:rFonts w:ascii="Calibri" w:hAnsi="Calibri"/>
          <w:b/>
        </w:rPr>
        <w:t xml:space="preserve">      Good Practice, Poor Practice and Abuse</w:t>
      </w:r>
    </w:p>
    <w:p w:rsidR="00087E78" w:rsidRPr="00C325CB" w:rsidRDefault="00087E78" w:rsidP="00087E78">
      <w:pPr>
        <w:pStyle w:val="ListParagraph"/>
        <w:autoSpaceDE w:val="0"/>
        <w:autoSpaceDN w:val="0"/>
        <w:adjustRightInd w:val="0"/>
        <w:spacing w:line="241" w:lineRule="atLeast"/>
        <w:jc w:val="both"/>
        <w:rPr>
          <w:sz w:val="24"/>
          <w:szCs w:val="24"/>
        </w:rPr>
      </w:pPr>
      <w:r w:rsidRPr="00C325CB">
        <w:rPr>
          <w:b/>
          <w:bCs/>
          <w:sz w:val="24"/>
          <w:szCs w:val="24"/>
        </w:rPr>
        <w:t>Introduction</w:t>
      </w:r>
    </w:p>
    <w:p w:rsidR="00087E78" w:rsidRPr="00C325CB" w:rsidRDefault="00087E78" w:rsidP="00087E78">
      <w:pPr>
        <w:autoSpaceDE w:val="0"/>
        <w:autoSpaceDN w:val="0"/>
        <w:adjustRightInd w:val="0"/>
        <w:spacing w:line="241" w:lineRule="atLeast"/>
        <w:ind w:left="720"/>
        <w:jc w:val="both"/>
        <w:rPr>
          <w:rFonts w:ascii="Calibri" w:hAnsi="Calibri" w:cs="Myriad Pro"/>
        </w:rPr>
      </w:pPr>
      <w:r w:rsidRPr="00C325CB">
        <w:rPr>
          <w:rFonts w:ascii="Calibri" w:hAnsi="Calibri" w:cs="Myriad Pro"/>
        </w:rPr>
        <w:t xml:space="preserve">It can be difficult to distinguish poor practice from abuse, whether intentional or accidental. </w:t>
      </w:r>
    </w:p>
    <w:p w:rsidR="00087E78" w:rsidRPr="00660AA1" w:rsidRDefault="00087E78" w:rsidP="00087E78">
      <w:pPr>
        <w:autoSpaceDE w:val="0"/>
        <w:autoSpaceDN w:val="0"/>
        <w:adjustRightInd w:val="0"/>
        <w:spacing w:line="241" w:lineRule="atLeast"/>
        <w:ind w:left="720"/>
        <w:jc w:val="both"/>
        <w:rPr>
          <w:rFonts w:ascii="Calibri" w:hAnsi="Calibri" w:cs="Myriad Pro"/>
          <w:sz w:val="8"/>
          <w:szCs w:val="8"/>
        </w:rPr>
      </w:pPr>
    </w:p>
    <w:p w:rsidR="00087E78" w:rsidRPr="00C325CB" w:rsidRDefault="00087E78" w:rsidP="00087E78">
      <w:pPr>
        <w:pStyle w:val="ListParagraph"/>
        <w:autoSpaceDE w:val="0"/>
        <w:autoSpaceDN w:val="0"/>
        <w:adjustRightInd w:val="0"/>
        <w:spacing w:line="241" w:lineRule="atLeast"/>
        <w:jc w:val="both"/>
        <w:rPr>
          <w:rFonts w:cs="Myriad Pro"/>
          <w:sz w:val="24"/>
          <w:szCs w:val="24"/>
        </w:rPr>
      </w:pPr>
      <w:r w:rsidRPr="00C325CB">
        <w:rPr>
          <w:rFonts w:cs="Myriad Pro"/>
          <w:sz w:val="24"/>
          <w:szCs w:val="24"/>
        </w:rPr>
        <w:t xml:space="preserve">It is not the responsibility of any individual involved in </w:t>
      </w:r>
      <w:r>
        <w:rPr>
          <w:rFonts w:cs="Myriad Pro"/>
          <w:sz w:val="24"/>
          <w:szCs w:val="24"/>
        </w:rPr>
        <w:t>shooting</w:t>
      </w:r>
      <w:r w:rsidRPr="00C325CB">
        <w:rPr>
          <w:rFonts w:cs="Myriad Pro"/>
          <w:sz w:val="24"/>
          <w:szCs w:val="24"/>
        </w:rPr>
        <w:t xml:space="preserve"> to make judgements regarding whether or not abuse is taking place, however, all </w:t>
      </w:r>
      <w:r>
        <w:rPr>
          <w:rFonts w:cs="Myriad Pro"/>
          <w:sz w:val="24"/>
          <w:szCs w:val="24"/>
        </w:rPr>
        <w:t>Disability Shooting GB</w:t>
      </w:r>
      <w:r w:rsidRPr="00C325CB">
        <w:rPr>
          <w:rFonts w:cs="Myriad Pro"/>
          <w:sz w:val="24"/>
          <w:szCs w:val="24"/>
        </w:rPr>
        <w:t xml:space="preserve"> personnel have the responsibility to recognise and identify poor practice and potential abuse, and act on this if they have concerns.</w:t>
      </w:r>
    </w:p>
    <w:p w:rsidR="00087E78" w:rsidRPr="00C325CB" w:rsidRDefault="00087E78" w:rsidP="00087E78">
      <w:pPr>
        <w:pStyle w:val="ListParagraph"/>
        <w:autoSpaceDE w:val="0"/>
        <w:autoSpaceDN w:val="0"/>
        <w:adjustRightInd w:val="0"/>
        <w:spacing w:line="241" w:lineRule="atLeast"/>
        <w:jc w:val="both"/>
        <w:rPr>
          <w:rFonts w:cs="Myriad Pro"/>
          <w:sz w:val="24"/>
          <w:szCs w:val="24"/>
        </w:rPr>
      </w:pPr>
    </w:p>
    <w:p w:rsidR="00087E78" w:rsidRPr="00C325CB" w:rsidRDefault="00087E78" w:rsidP="00087E78">
      <w:pPr>
        <w:autoSpaceDE w:val="0"/>
        <w:autoSpaceDN w:val="0"/>
        <w:adjustRightInd w:val="0"/>
        <w:spacing w:line="241" w:lineRule="atLeast"/>
        <w:ind w:firstLine="720"/>
        <w:jc w:val="both"/>
        <w:rPr>
          <w:rFonts w:ascii="Calibri" w:hAnsi="Calibri" w:cs="Myriad Pro Light"/>
        </w:rPr>
      </w:pPr>
      <w:r>
        <w:rPr>
          <w:rFonts w:ascii="Calibri" w:hAnsi="Calibri" w:cs="Myriad Pro Light"/>
          <w:b/>
          <w:bCs/>
        </w:rPr>
        <w:t>10</w:t>
      </w:r>
      <w:r w:rsidRPr="00C325CB">
        <w:rPr>
          <w:rFonts w:ascii="Calibri" w:hAnsi="Calibri" w:cs="Myriad Pro Light"/>
          <w:b/>
          <w:bCs/>
        </w:rPr>
        <w:t>.</w:t>
      </w:r>
      <w:r>
        <w:rPr>
          <w:rFonts w:ascii="Calibri" w:hAnsi="Calibri" w:cs="Myriad Pro Light"/>
          <w:b/>
          <w:bCs/>
        </w:rPr>
        <w:t>1</w:t>
      </w:r>
      <w:r w:rsidRPr="00C325CB">
        <w:rPr>
          <w:rFonts w:ascii="Calibri" w:hAnsi="Calibri" w:cs="Myriad Pro Light"/>
          <w:b/>
          <w:bCs/>
        </w:rPr>
        <w:t xml:space="preserve"> </w:t>
      </w:r>
      <w:r>
        <w:rPr>
          <w:rFonts w:ascii="Calibri" w:hAnsi="Calibri" w:cs="Myriad Pro Light"/>
          <w:b/>
          <w:bCs/>
        </w:rPr>
        <w:tab/>
      </w:r>
      <w:r w:rsidRPr="00C325CB">
        <w:rPr>
          <w:rFonts w:ascii="Calibri" w:hAnsi="Calibri" w:cs="Myriad Pro Light"/>
          <w:b/>
          <w:bCs/>
        </w:rPr>
        <w:t>Good practice</w:t>
      </w:r>
    </w:p>
    <w:p w:rsidR="00087E78" w:rsidRPr="00C325CB" w:rsidRDefault="00087E78" w:rsidP="00087E78">
      <w:pPr>
        <w:pStyle w:val="ListParagraph"/>
        <w:autoSpaceDE w:val="0"/>
        <w:autoSpaceDN w:val="0"/>
        <w:adjustRightInd w:val="0"/>
        <w:spacing w:line="241" w:lineRule="atLeast"/>
        <w:ind w:firstLine="720"/>
        <w:jc w:val="both"/>
        <w:rPr>
          <w:rFonts w:cs="Myriad Pro"/>
          <w:sz w:val="24"/>
          <w:szCs w:val="24"/>
        </w:rPr>
      </w:pPr>
      <w:r>
        <w:rPr>
          <w:rFonts w:cs="Myriad Pro"/>
          <w:sz w:val="24"/>
          <w:szCs w:val="24"/>
        </w:rPr>
        <w:t>Disability Shooting GB</w:t>
      </w:r>
      <w:r w:rsidRPr="00C325CB">
        <w:rPr>
          <w:rFonts w:cs="Myriad Pro"/>
          <w:sz w:val="24"/>
          <w:szCs w:val="24"/>
        </w:rPr>
        <w:t xml:space="preserve"> strongly advises that coaches of adult </w:t>
      </w:r>
      <w:r>
        <w:rPr>
          <w:rFonts w:cs="Myriad Pro"/>
          <w:sz w:val="24"/>
          <w:szCs w:val="24"/>
        </w:rPr>
        <w:t>athletes</w:t>
      </w:r>
      <w:r w:rsidRPr="00C325CB">
        <w:rPr>
          <w:rFonts w:cs="Myriad Pro"/>
          <w:sz w:val="24"/>
          <w:szCs w:val="24"/>
        </w:rPr>
        <w:t xml:space="preserve">: </w:t>
      </w:r>
    </w:p>
    <w:p w:rsidR="00087E78" w:rsidRPr="00C325CB" w:rsidRDefault="00087E78" w:rsidP="00087E78">
      <w:pPr>
        <w:pStyle w:val="ListParagraph"/>
        <w:autoSpaceDE w:val="0"/>
        <w:autoSpaceDN w:val="0"/>
        <w:adjustRightInd w:val="0"/>
        <w:spacing w:line="241" w:lineRule="atLeast"/>
        <w:ind w:left="1440"/>
        <w:jc w:val="both"/>
        <w:rPr>
          <w:rFonts w:cs="Myriad Pro"/>
          <w:sz w:val="24"/>
          <w:szCs w:val="24"/>
        </w:rPr>
      </w:pPr>
      <w:r>
        <w:rPr>
          <w:rFonts w:cs="Myriad Pro"/>
          <w:sz w:val="24"/>
          <w:szCs w:val="24"/>
        </w:rPr>
        <w:t>• F</w:t>
      </w:r>
      <w:r w:rsidRPr="00C325CB">
        <w:rPr>
          <w:rFonts w:cs="Myriad Pro"/>
          <w:sz w:val="24"/>
          <w:szCs w:val="24"/>
        </w:rPr>
        <w:t xml:space="preserve">ully accept </w:t>
      </w:r>
      <w:r>
        <w:rPr>
          <w:rFonts w:cs="Myriad Pro"/>
          <w:sz w:val="24"/>
          <w:szCs w:val="24"/>
        </w:rPr>
        <w:t>Disability Shooting GBs Coaches Codes of Conduct.</w:t>
      </w:r>
    </w:p>
    <w:p w:rsidR="00087E78" w:rsidRPr="00C325CB" w:rsidRDefault="00087E78" w:rsidP="00087E78">
      <w:pPr>
        <w:pStyle w:val="ListParagraph"/>
        <w:autoSpaceDE w:val="0"/>
        <w:autoSpaceDN w:val="0"/>
        <w:adjustRightInd w:val="0"/>
        <w:spacing w:line="241" w:lineRule="atLeast"/>
        <w:ind w:left="1440"/>
        <w:jc w:val="both"/>
        <w:rPr>
          <w:rFonts w:cs="Myriad Pro"/>
          <w:sz w:val="24"/>
          <w:szCs w:val="24"/>
        </w:rPr>
      </w:pPr>
      <w:r>
        <w:rPr>
          <w:rFonts w:cs="Myriad Pro"/>
          <w:sz w:val="24"/>
          <w:szCs w:val="24"/>
        </w:rPr>
        <w:t>• H</w:t>
      </w:r>
      <w:r w:rsidRPr="00C325CB">
        <w:rPr>
          <w:rFonts w:cs="Myriad Pro"/>
          <w:sz w:val="24"/>
          <w:szCs w:val="24"/>
        </w:rPr>
        <w:t xml:space="preserve">ave completed a course in basic awareness in working with </w:t>
      </w:r>
      <w:r>
        <w:rPr>
          <w:rFonts w:cs="Myriad Pro"/>
          <w:sz w:val="24"/>
          <w:szCs w:val="24"/>
        </w:rPr>
        <w:t>Adults at Risk</w:t>
      </w:r>
      <w:r w:rsidRPr="00C325CB">
        <w:rPr>
          <w:rFonts w:cs="Myriad Pro"/>
          <w:sz w:val="24"/>
          <w:szCs w:val="24"/>
        </w:rPr>
        <w:t xml:space="preserve">. </w:t>
      </w:r>
    </w:p>
    <w:p w:rsidR="00087E78" w:rsidRPr="00660AA1" w:rsidRDefault="00087E78" w:rsidP="00087E78">
      <w:pPr>
        <w:autoSpaceDE w:val="0"/>
        <w:autoSpaceDN w:val="0"/>
        <w:adjustRightInd w:val="0"/>
        <w:spacing w:line="241" w:lineRule="atLeast"/>
        <w:jc w:val="both"/>
        <w:rPr>
          <w:rFonts w:ascii="Calibri" w:hAnsi="Calibri" w:cs="Myriad Pro"/>
          <w:sz w:val="6"/>
          <w:szCs w:val="6"/>
        </w:rPr>
      </w:pPr>
    </w:p>
    <w:p w:rsidR="00087E78" w:rsidRPr="00712586" w:rsidRDefault="00087E78" w:rsidP="00087E78">
      <w:pPr>
        <w:autoSpaceDE w:val="0"/>
        <w:autoSpaceDN w:val="0"/>
        <w:adjustRightInd w:val="0"/>
        <w:spacing w:line="241" w:lineRule="atLeast"/>
        <w:ind w:firstLine="720"/>
        <w:jc w:val="both"/>
        <w:rPr>
          <w:rFonts w:ascii="Calibri" w:hAnsi="Calibri" w:cs="Myriad Pro"/>
          <w:b/>
        </w:rPr>
      </w:pPr>
      <w:r w:rsidRPr="00712586">
        <w:rPr>
          <w:rFonts w:ascii="Calibri" w:hAnsi="Calibri" w:cs="Myriad Pro"/>
          <w:b/>
        </w:rPr>
        <w:t xml:space="preserve">Everyone should: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sidRPr="00C325CB">
        <w:rPr>
          <w:rFonts w:cs="Myriad Pro"/>
          <w:sz w:val="24"/>
          <w:szCs w:val="24"/>
        </w:rPr>
        <w:t xml:space="preserve">Aim to make the experience of </w:t>
      </w:r>
      <w:r>
        <w:rPr>
          <w:rFonts w:cs="Myriad Pro"/>
          <w:sz w:val="24"/>
          <w:szCs w:val="24"/>
        </w:rPr>
        <w:t>shooting</w:t>
      </w:r>
      <w:r w:rsidRPr="00C325CB">
        <w:rPr>
          <w:rFonts w:cs="Myriad Pro"/>
          <w:sz w:val="24"/>
          <w:szCs w:val="24"/>
        </w:rPr>
        <w:t xml:space="preserve"> fun and enjoyable</w:t>
      </w:r>
      <w:r>
        <w:rPr>
          <w:rFonts w:cs="Myriad Pro"/>
          <w:sz w:val="24"/>
          <w:szCs w:val="24"/>
        </w:rPr>
        <w:t>.</w:t>
      </w:r>
      <w:r w:rsidRPr="00C325CB">
        <w:rPr>
          <w:rFonts w:cs="Myriad Pro"/>
          <w:sz w:val="24"/>
          <w:szCs w:val="24"/>
        </w:rPr>
        <w:t xml:space="preserve">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P</w:t>
      </w:r>
      <w:r w:rsidRPr="00C325CB">
        <w:rPr>
          <w:rFonts w:cs="Myriad Pro"/>
          <w:sz w:val="24"/>
          <w:szCs w:val="24"/>
        </w:rPr>
        <w:t>romote fairness and playing by the rules</w:t>
      </w:r>
      <w:r>
        <w:rPr>
          <w:rFonts w:cs="Myriad Pro"/>
          <w:sz w:val="24"/>
          <w:szCs w:val="24"/>
        </w:rPr>
        <w:t>.</w:t>
      </w:r>
      <w:r w:rsidRPr="00C325CB">
        <w:rPr>
          <w:rFonts w:cs="Myriad Pro"/>
          <w:sz w:val="24"/>
          <w:szCs w:val="24"/>
        </w:rPr>
        <w:t xml:space="preserve">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N</w:t>
      </w:r>
      <w:r w:rsidRPr="00C325CB">
        <w:rPr>
          <w:rFonts w:cs="Myriad Pro"/>
          <w:sz w:val="24"/>
          <w:szCs w:val="24"/>
        </w:rPr>
        <w:t>ot tolerate the use of p</w:t>
      </w:r>
      <w:r>
        <w:rPr>
          <w:rFonts w:cs="Myriad Pro"/>
          <w:sz w:val="24"/>
          <w:szCs w:val="24"/>
        </w:rPr>
        <w:t>rohibited or illegal substances.</w:t>
      </w:r>
    </w:p>
    <w:p w:rsidR="00087E78"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T</w:t>
      </w:r>
      <w:r w:rsidRPr="00C325CB">
        <w:rPr>
          <w:rFonts w:cs="Myriad Pro"/>
          <w:sz w:val="24"/>
          <w:szCs w:val="24"/>
        </w:rPr>
        <w:t xml:space="preserve">reat all </w:t>
      </w:r>
      <w:r>
        <w:rPr>
          <w:rFonts w:cs="Myriad Pro"/>
          <w:sz w:val="24"/>
          <w:szCs w:val="24"/>
        </w:rPr>
        <w:t>adults at risk</w:t>
      </w:r>
      <w:r w:rsidRPr="00C325CB">
        <w:rPr>
          <w:rFonts w:cs="Myriad Pro"/>
          <w:sz w:val="24"/>
          <w:szCs w:val="24"/>
        </w:rPr>
        <w:t xml:space="preserve"> equally and preserve their dignity; this includes giving more</w:t>
      </w:r>
      <w:r>
        <w:rPr>
          <w:rFonts w:cs="Myriad Pro"/>
          <w:sz w:val="24"/>
          <w:szCs w:val="24"/>
        </w:rPr>
        <w:t xml:space="preserve"> </w:t>
      </w:r>
      <w:r w:rsidRPr="00C325CB">
        <w:rPr>
          <w:rFonts w:cs="Myriad Pro"/>
          <w:sz w:val="24"/>
          <w:szCs w:val="24"/>
        </w:rPr>
        <w:t>and less talented members</w:t>
      </w:r>
      <w:r>
        <w:rPr>
          <w:rFonts w:cs="Myriad Pro"/>
          <w:sz w:val="24"/>
          <w:szCs w:val="24"/>
        </w:rPr>
        <w:t xml:space="preserve"> </w:t>
      </w:r>
      <w:r w:rsidRPr="00C325CB">
        <w:rPr>
          <w:rFonts w:cs="Myriad Pro"/>
          <w:sz w:val="24"/>
          <w:szCs w:val="24"/>
        </w:rPr>
        <w:t>of a group similar attention, time and respect.</w:t>
      </w:r>
    </w:p>
    <w:p w:rsidR="00087E78" w:rsidRPr="00660AA1" w:rsidRDefault="00087E78" w:rsidP="00087E78">
      <w:pPr>
        <w:pStyle w:val="ListParagraph"/>
        <w:autoSpaceDE w:val="0"/>
        <w:autoSpaceDN w:val="0"/>
        <w:adjustRightInd w:val="0"/>
        <w:spacing w:line="241" w:lineRule="atLeast"/>
        <w:ind w:left="0"/>
        <w:jc w:val="both"/>
        <w:rPr>
          <w:rFonts w:cs="Myriad Pro"/>
          <w:sz w:val="6"/>
          <w:szCs w:val="6"/>
        </w:rPr>
      </w:pPr>
    </w:p>
    <w:p w:rsidR="00087E78" w:rsidRDefault="00087E78" w:rsidP="00087E78">
      <w:pPr>
        <w:pStyle w:val="ListParagraph"/>
        <w:autoSpaceDE w:val="0"/>
        <w:autoSpaceDN w:val="0"/>
        <w:adjustRightInd w:val="0"/>
        <w:spacing w:line="241" w:lineRule="atLeast"/>
        <w:jc w:val="both"/>
        <w:rPr>
          <w:rFonts w:cs="Myriad Pro"/>
          <w:b/>
          <w:sz w:val="24"/>
          <w:szCs w:val="24"/>
        </w:rPr>
      </w:pPr>
      <w:r w:rsidRPr="00712586">
        <w:rPr>
          <w:rFonts w:cs="Myriad Pro"/>
          <w:b/>
          <w:sz w:val="24"/>
          <w:szCs w:val="24"/>
        </w:rPr>
        <w:t xml:space="preserve">Coaches and those working directly with </w:t>
      </w:r>
      <w:r>
        <w:rPr>
          <w:rFonts w:cs="Myriad Pro"/>
          <w:b/>
          <w:sz w:val="24"/>
          <w:szCs w:val="24"/>
        </w:rPr>
        <w:t>adults at risk</w:t>
      </w:r>
      <w:r w:rsidRPr="00712586">
        <w:rPr>
          <w:rFonts w:cs="Myriad Pro"/>
          <w:b/>
          <w:sz w:val="24"/>
          <w:szCs w:val="24"/>
        </w:rPr>
        <w:t xml:space="preserve"> should: </w:t>
      </w:r>
    </w:p>
    <w:p w:rsidR="00902B09" w:rsidRPr="00902B09" w:rsidRDefault="00902B09" w:rsidP="00902B09">
      <w:pPr>
        <w:pStyle w:val="ListParagraph"/>
        <w:numPr>
          <w:ilvl w:val="0"/>
          <w:numId w:val="26"/>
        </w:numPr>
        <w:autoSpaceDE w:val="0"/>
        <w:autoSpaceDN w:val="0"/>
        <w:adjustRightInd w:val="0"/>
        <w:spacing w:line="241" w:lineRule="atLeast"/>
        <w:jc w:val="both"/>
        <w:rPr>
          <w:rFonts w:cs="Myriad Pro"/>
          <w:b/>
          <w:sz w:val="24"/>
          <w:szCs w:val="24"/>
        </w:rPr>
      </w:pPr>
      <w:r w:rsidRPr="00902B09">
        <w:rPr>
          <w:rFonts w:cs="Myriad Pro"/>
          <w:sz w:val="24"/>
          <w:szCs w:val="24"/>
        </w:rPr>
        <w:t xml:space="preserve">Coaches/team leaders advise athletes and team officials of local laws, for example: behaviour, dress codes and alcohol laws.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R</w:t>
      </w:r>
      <w:r w:rsidRPr="00C325CB">
        <w:rPr>
          <w:rFonts w:cs="Myriad Pro"/>
          <w:sz w:val="24"/>
          <w:szCs w:val="24"/>
        </w:rPr>
        <w:t xml:space="preserve">espect the developmental stage of each </w:t>
      </w:r>
      <w:r>
        <w:rPr>
          <w:rFonts w:cs="Myriad Pro"/>
          <w:sz w:val="24"/>
          <w:szCs w:val="24"/>
        </w:rPr>
        <w:t>athlete</w:t>
      </w:r>
      <w:r w:rsidRPr="00C325CB">
        <w:rPr>
          <w:rFonts w:cs="Myriad Pro"/>
          <w:sz w:val="24"/>
          <w:szCs w:val="24"/>
        </w:rPr>
        <w:t xml:space="preserve"> and not risk sacrif</w:t>
      </w:r>
      <w:r>
        <w:rPr>
          <w:rFonts w:cs="Myriad Pro"/>
          <w:sz w:val="24"/>
          <w:szCs w:val="24"/>
        </w:rPr>
        <w:t xml:space="preserve">icing </w:t>
      </w:r>
      <w:r w:rsidRPr="00C325CB">
        <w:rPr>
          <w:rFonts w:cs="Myriad Pro"/>
          <w:sz w:val="24"/>
          <w:szCs w:val="24"/>
        </w:rPr>
        <w:t xml:space="preserve">their welfare in a desire for </w:t>
      </w:r>
      <w:r>
        <w:rPr>
          <w:rFonts w:cs="Myriad Pro"/>
          <w:sz w:val="24"/>
          <w:szCs w:val="24"/>
        </w:rPr>
        <w:t>team or personal achievement.</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E</w:t>
      </w:r>
      <w:r w:rsidRPr="00C325CB">
        <w:rPr>
          <w:rFonts w:cs="Myriad Pro"/>
          <w:sz w:val="24"/>
          <w:szCs w:val="24"/>
        </w:rPr>
        <w:t xml:space="preserve">nsure that the training intensity is </w:t>
      </w:r>
      <w:r w:rsidR="007912A7">
        <w:rPr>
          <w:rFonts w:cs="Myriad Pro"/>
          <w:sz w:val="24"/>
          <w:szCs w:val="24"/>
        </w:rPr>
        <w:t>consistent</w:t>
      </w:r>
      <w:r w:rsidR="00902B09">
        <w:rPr>
          <w:rFonts w:cs="Myriad Pro"/>
          <w:sz w:val="24"/>
          <w:szCs w:val="24"/>
        </w:rPr>
        <w:t xml:space="preserve"> </w:t>
      </w:r>
      <w:r w:rsidRPr="00C325CB">
        <w:rPr>
          <w:rFonts w:cs="Myriad Pro"/>
          <w:sz w:val="24"/>
          <w:szCs w:val="24"/>
        </w:rPr>
        <w:t xml:space="preserve">to the physical, social and emotional stage of the development of the </w:t>
      </w:r>
      <w:r>
        <w:rPr>
          <w:rFonts w:cs="Myriad Pro"/>
          <w:sz w:val="24"/>
          <w:szCs w:val="24"/>
        </w:rPr>
        <w:t>athlete.</w:t>
      </w:r>
      <w:r w:rsidRPr="00C325CB">
        <w:rPr>
          <w:rFonts w:cs="Myriad Pro"/>
          <w:sz w:val="24"/>
          <w:szCs w:val="24"/>
        </w:rPr>
        <w:t xml:space="preserve">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W</w:t>
      </w:r>
      <w:r w:rsidRPr="00C325CB">
        <w:rPr>
          <w:rFonts w:cs="Myriad Pro"/>
          <w:sz w:val="24"/>
          <w:szCs w:val="24"/>
        </w:rPr>
        <w:t xml:space="preserve">ork with </w:t>
      </w:r>
      <w:r>
        <w:rPr>
          <w:rFonts w:cs="Myriad Pro"/>
          <w:sz w:val="24"/>
          <w:szCs w:val="24"/>
        </w:rPr>
        <w:t>adults at risk, medical adviser</w:t>
      </w:r>
      <w:r w:rsidR="002B300A">
        <w:rPr>
          <w:rFonts w:cs="Myriad Pro"/>
          <w:sz w:val="24"/>
          <w:szCs w:val="24"/>
        </w:rPr>
        <w:t>s</w:t>
      </w:r>
      <w:r w:rsidRPr="00C325CB">
        <w:rPr>
          <w:rFonts w:cs="Myriad Pro"/>
          <w:sz w:val="24"/>
          <w:szCs w:val="24"/>
        </w:rPr>
        <w:t xml:space="preserve"> and their carers (where appropriate) to develop realistic training and competition schedules which are suited to the needs </w:t>
      </w:r>
      <w:r w:rsidRPr="00C325CB">
        <w:rPr>
          <w:rFonts w:cs="Myriad Pro"/>
          <w:sz w:val="24"/>
          <w:szCs w:val="24"/>
        </w:rPr>
        <w:lastRenderedPageBreak/>
        <w:t xml:space="preserve">and lifestyle of the </w:t>
      </w:r>
      <w:r>
        <w:rPr>
          <w:rFonts w:cs="Myriad Pro"/>
          <w:sz w:val="24"/>
          <w:szCs w:val="24"/>
        </w:rPr>
        <w:t>athlete</w:t>
      </w:r>
      <w:r w:rsidRPr="00C325CB">
        <w:rPr>
          <w:rFonts w:cs="Myriad Pro"/>
          <w:sz w:val="24"/>
          <w:szCs w:val="24"/>
        </w:rPr>
        <w:t>, not the ambitions of others such as coaches, team members, parents</w:t>
      </w:r>
      <w:r>
        <w:rPr>
          <w:rFonts w:cs="Myriad Pro"/>
          <w:sz w:val="24"/>
          <w:szCs w:val="24"/>
        </w:rPr>
        <w:t xml:space="preserve"> or</w:t>
      </w:r>
      <w:r w:rsidRPr="00C325CB">
        <w:rPr>
          <w:rFonts w:cs="Myriad Pro"/>
          <w:sz w:val="24"/>
          <w:szCs w:val="24"/>
        </w:rPr>
        <w:t xml:space="preserve"> carers</w:t>
      </w:r>
      <w:r>
        <w:rPr>
          <w:rFonts w:cs="Myriad Pro"/>
          <w:sz w:val="24"/>
          <w:szCs w:val="24"/>
        </w:rPr>
        <w:t>.</w:t>
      </w:r>
      <w:r w:rsidRPr="00C325CB">
        <w:rPr>
          <w:rFonts w:cs="Myriad Pro"/>
          <w:sz w:val="24"/>
          <w:szCs w:val="24"/>
        </w:rPr>
        <w:t xml:space="preserve">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B</w:t>
      </w:r>
      <w:r w:rsidRPr="00C325CB">
        <w:rPr>
          <w:rFonts w:cs="Myriad Pro"/>
          <w:sz w:val="24"/>
          <w:szCs w:val="24"/>
        </w:rPr>
        <w:t xml:space="preserve">uild relationships based on mutual trust and respect, encouraging </w:t>
      </w:r>
      <w:r>
        <w:rPr>
          <w:rFonts w:cs="Myriad Pro"/>
          <w:sz w:val="24"/>
          <w:szCs w:val="24"/>
        </w:rPr>
        <w:t>adults at risk</w:t>
      </w:r>
      <w:r w:rsidRPr="00C325CB">
        <w:rPr>
          <w:rFonts w:cs="Myriad Pro"/>
          <w:sz w:val="24"/>
          <w:szCs w:val="24"/>
        </w:rPr>
        <w:t xml:space="preserve"> to take responsibility for their own development and decision-making </w:t>
      </w:r>
    </w:p>
    <w:p w:rsidR="00087E78" w:rsidRPr="00C325CB" w:rsidRDefault="00087E78" w:rsidP="00372CF7">
      <w:pPr>
        <w:pStyle w:val="ListParagraph"/>
        <w:numPr>
          <w:ilvl w:val="0"/>
          <w:numId w:val="13"/>
        </w:numPr>
        <w:autoSpaceDE w:val="0"/>
        <w:autoSpaceDN w:val="0"/>
        <w:adjustRightInd w:val="0"/>
        <w:spacing w:line="241" w:lineRule="atLeast"/>
        <w:jc w:val="both"/>
        <w:rPr>
          <w:rFonts w:cs="Myriad Pro"/>
          <w:sz w:val="24"/>
          <w:szCs w:val="24"/>
        </w:rPr>
      </w:pPr>
      <w:r>
        <w:rPr>
          <w:rFonts w:cs="Myriad Pro"/>
          <w:sz w:val="24"/>
          <w:szCs w:val="24"/>
        </w:rPr>
        <w:t>A</w:t>
      </w:r>
      <w:r w:rsidRPr="00C325CB">
        <w:rPr>
          <w:rFonts w:cs="Myriad Pro"/>
          <w:sz w:val="24"/>
          <w:szCs w:val="24"/>
        </w:rPr>
        <w:t xml:space="preserve">lways be publicly open when working with </w:t>
      </w:r>
      <w:r>
        <w:rPr>
          <w:rFonts w:cs="Myriad Pro"/>
          <w:sz w:val="24"/>
          <w:szCs w:val="24"/>
        </w:rPr>
        <w:t>adults at risk</w:t>
      </w:r>
      <w:r w:rsidRPr="00C325CB">
        <w:rPr>
          <w:rFonts w:cs="Myriad Pro"/>
          <w:sz w:val="24"/>
          <w:szCs w:val="24"/>
        </w:rPr>
        <w:t xml:space="preserve">: </w:t>
      </w:r>
    </w:p>
    <w:p w:rsidR="00087E78" w:rsidRPr="00C325CB" w:rsidRDefault="00087E78" w:rsidP="00087E78">
      <w:pPr>
        <w:pStyle w:val="ListParagraph"/>
        <w:autoSpaceDE w:val="0"/>
        <w:autoSpaceDN w:val="0"/>
        <w:adjustRightInd w:val="0"/>
        <w:spacing w:line="241" w:lineRule="atLeast"/>
        <w:ind w:left="1778"/>
        <w:jc w:val="both"/>
        <w:rPr>
          <w:rFonts w:cs="Myriad Pro"/>
          <w:sz w:val="24"/>
          <w:szCs w:val="24"/>
        </w:rPr>
      </w:pPr>
      <w:r w:rsidRPr="00C325CB">
        <w:rPr>
          <w:rFonts w:cs="Myriad Pro"/>
          <w:sz w:val="24"/>
          <w:szCs w:val="24"/>
        </w:rPr>
        <w:t xml:space="preserve">- avoid coaching sessions or meetings where a coach and an individual </w:t>
      </w:r>
      <w:r>
        <w:rPr>
          <w:rFonts w:cs="Myriad Pro"/>
          <w:sz w:val="24"/>
          <w:szCs w:val="24"/>
        </w:rPr>
        <w:t>athlete</w:t>
      </w:r>
      <w:r w:rsidRPr="00C325CB">
        <w:rPr>
          <w:rFonts w:cs="Myriad Pro"/>
          <w:sz w:val="24"/>
          <w:szCs w:val="24"/>
        </w:rPr>
        <w:t xml:space="preserve"> are completely unobserved</w:t>
      </w:r>
      <w:r>
        <w:rPr>
          <w:rFonts w:cs="Myriad Pro"/>
          <w:sz w:val="24"/>
          <w:szCs w:val="24"/>
        </w:rPr>
        <w:t>.</w:t>
      </w:r>
      <w:r w:rsidRPr="00C325CB">
        <w:rPr>
          <w:rFonts w:cs="Myriad Pro"/>
          <w:sz w:val="24"/>
          <w:szCs w:val="24"/>
        </w:rPr>
        <w:t xml:space="preserve"> </w:t>
      </w:r>
    </w:p>
    <w:p w:rsidR="00087E78" w:rsidRPr="00C325CB" w:rsidRDefault="00087E78" w:rsidP="00372CF7">
      <w:pPr>
        <w:pStyle w:val="ListParagraph"/>
        <w:numPr>
          <w:ilvl w:val="0"/>
          <w:numId w:val="14"/>
        </w:numPr>
        <w:autoSpaceDE w:val="0"/>
        <w:autoSpaceDN w:val="0"/>
        <w:adjustRightInd w:val="0"/>
        <w:spacing w:line="241" w:lineRule="atLeast"/>
        <w:jc w:val="both"/>
        <w:rPr>
          <w:rFonts w:cs="Myriad Pro"/>
          <w:sz w:val="24"/>
          <w:szCs w:val="24"/>
        </w:rPr>
      </w:pPr>
      <w:r>
        <w:rPr>
          <w:rFonts w:cs="Myriad Pro"/>
          <w:sz w:val="24"/>
          <w:szCs w:val="24"/>
        </w:rPr>
        <w:t>M</w:t>
      </w:r>
      <w:r w:rsidRPr="00C325CB">
        <w:rPr>
          <w:rFonts w:cs="Myriad Pro"/>
          <w:sz w:val="24"/>
          <w:szCs w:val="24"/>
        </w:rPr>
        <w:t>aintain an a</w:t>
      </w:r>
      <w:r>
        <w:rPr>
          <w:rFonts w:cs="Myriad Pro"/>
          <w:sz w:val="24"/>
          <w:szCs w:val="24"/>
        </w:rPr>
        <w:t>ppropriate and open environment.</w:t>
      </w:r>
      <w:r w:rsidRPr="00C325CB">
        <w:rPr>
          <w:rFonts w:cs="Myriad Pro"/>
          <w:sz w:val="24"/>
          <w:szCs w:val="24"/>
        </w:rPr>
        <w:t xml:space="preserve"> </w:t>
      </w:r>
    </w:p>
    <w:p w:rsidR="00087E78" w:rsidRPr="007912A7" w:rsidRDefault="00087E78" w:rsidP="00372CF7">
      <w:pPr>
        <w:pStyle w:val="ListParagraph"/>
        <w:numPr>
          <w:ilvl w:val="0"/>
          <w:numId w:val="14"/>
        </w:numPr>
        <w:autoSpaceDE w:val="0"/>
        <w:autoSpaceDN w:val="0"/>
        <w:adjustRightInd w:val="0"/>
        <w:spacing w:line="241" w:lineRule="atLeast"/>
        <w:jc w:val="both"/>
        <w:rPr>
          <w:rFonts w:cs="Myriad Pro"/>
          <w:sz w:val="24"/>
          <w:szCs w:val="24"/>
        </w:rPr>
      </w:pPr>
      <w:r>
        <w:rPr>
          <w:rFonts w:cs="Myriad Pro"/>
          <w:sz w:val="24"/>
          <w:szCs w:val="24"/>
        </w:rPr>
        <w:t>A</w:t>
      </w:r>
      <w:r w:rsidRPr="00C325CB">
        <w:rPr>
          <w:rFonts w:cs="Myriad Pro"/>
          <w:sz w:val="24"/>
          <w:szCs w:val="24"/>
        </w:rPr>
        <w:t>void unnecessary physical contact with young people</w:t>
      </w:r>
      <w:r w:rsidR="002B300A">
        <w:rPr>
          <w:rFonts w:cs="Myriad Pro"/>
          <w:sz w:val="24"/>
          <w:szCs w:val="24"/>
        </w:rPr>
        <w:t xml:space="preserve"> and adults</w:t>
      </w:r>
      <w:r w:rsidRPr="00C325CB">
        <w:rPr>
          <w:rFonts w:cs="Myriad Pro"/>
          <w:sz w:val="24"/>
          <w:szCs w:val="24"/>
        </w:rPr>
        <w:t xml:space="preserve">. Physical contact </w:t>
      </w:r>
      <w:r w:rsidRPr="007912A7">
        <w:rPr>
          <w:rFonts w:cs="Myriad Pro"/>
          <w:sz w:val="24"/>
          <w:szCs w:val="24"/>
        </w:rPr>
        <w:t xml:space="preserve">(touching) can be appropriate so long as: </w:t>
      </w:r>
    </w:p>
    <w:p w:rsidR="00087E78" w:rsidRPr="007912A7" w:rsidRDefault="00087E78" w:rsidP="00087E78">
      <w:pPr>
        <w:pStyle w:val="ListParagraph"/>
        <w:autoSpaceDE w:val="0"/>
        <w:autoSpaceDN w:val="0"/>
        <w:adjustRightInd w:val="0"/>
        <w:spacing w:line="241" w:lineRule="atLeast"/>
        <w:ind w:left="1058" w:firstLine="720"/>
        <w:jc w:val="both"/>
        <w:rPr>
          <w:rFonts w:cs="Myriad Pro"/>
          <w:sz w:val="24"/>
          <w:szCs w:val="24"/>
        </w:rPr>
      </w:pPr>
      <w:r w:rsidRPr="007912A7">
        <w:rPr>
          <w:rFonts w:cs="Myriad Pro"/>
          <w:sz w:val="24"/>
          <w:szCs w:val="24"/>
        </w:rPr>
        <w:t xml:space="preserve">- it is neither intrusive nor disturbing </w:t>
      </w:r>
    </w:p>
    <w:p w:rsidR="00087E78" w:rsidRPr="007912A7" w:rsidRDefault="00087E78" w:rsidP="00087E78">
      <w:pPr>
        <w:pStyle w:val="ListParagraph"/>
        <w:autoSpaceDE w:val="0"/>
        <w:autoSpaceDN w:val="0"/>
        <w:adjustRightInd w:val="0"/>
        <w:spacing w:line="241" w:lineRule="atLeast"/>
        <w:ind w:left="1058" w:firstLine="720"/>
        <w:jc w:val="both"/>
        <w:rPr>
          <w:rFonts w:cs="Myriad Pro"/>
          <w:sz w:val="24"/>
          <w:szCs w:val="24"/>
        </w:rPr>
      </w:pPr>
      <w:r w:rsidRPr="007912A7">
        <w:rPr>
          <w:rFonts w:cs="Myriad Pro"/>
          <w:sz w:val="24"/>
          <w:szCs w:val="24"/>
        </w:rPr>
        <w:t xml:space="preserve">- the athlete’s permission has been openly given </w:t>
      </w:r>
    </w:p>
    <w:p w:rsidR="00087E78" w:rsidRPr="007912A7" w:rsidRDefault="00087E78" w:rsidP="00087E78">
      <w:pPr>
        <w:pStyle w:val="ListParagraph"/>
        <w:autoSpaceDE w:val="0"/>
        <w:autoSpaceDN w:val="0"/>
        <w:adjustRightInd w:val="0"/>
        <w:spacing w:line="241" w:lineRule="atLeast"/>
        <w:ind w:left="1058" w:firstLine="720"/>
        <w:jc w:val="both"/>
        <w:rPr>
          <w:rFonts w:cs="Myriad Pro"/>
          <w:sz w:val="24"/>
          <w:szCs w:val="24"/>
        </w:rPr>
      </w:pPr>
      <w:r w:rsidRPr="007912A7">
        <w:rPr>
          <w:rFonts w:cs="Myriad Pro"/>
          <w:sz w:val="24"/>
          <w:szCs w:val="24"/>
        </w:rPr>
        <w:t xml:space="preserve">- it is delivered in an open environment </w:t>
      </w:r>
    </w:p>
    <w:p w:rsidR="00087E78" w:rsidRPr="007912A7" w:rsidRDefault="00087E78" w:rsidP="00372CF7">
      <w:pPr>
        <w:pStyle w:val="ListParagraph"/>
        <w:numPr>
          <w:ilvl w:val="0"/>
          <w:numId w:val="15"/>
        </w:numPr>
        <w:autoSpaceDE w:val="0"/>
        <w:autoSpaceDN w:val="0"/>
        <w:adjustRightInd w:val="0"/>
        <w:spacing w:line="241" w:lineRule="atLeast"/>
        <w:jc w:val="both"/>
        <w:rPr>
          <w:rFonts w:cs="Myriad Pro"/>
          <w:sz w:val="24"/>
          <w:szCs w:val="24"/>
        </w:rPr>
      </w:pPr>
      <w:r w:rsidRPr="007912A7">
        <w:rPr>
          <w:rFonts w:cs="Myriad Pro"/>
          <w:sz w:val="24"/>
          <w:szCs w:val="24"/>
        </w:rPr>
        <w:t>Maintain a safe and appropriate relationship with athletes and avoid forming intimate relationships with athletes you are working with as this may threaten the position of trust and respect present between athlete and coach.</w:t>
      </w:r>
    </w:p>
    <w:p w:rsidR="00087E78" w:rsidRPr="007912A7" w:rsidRDefault="00087E78" w:rsidP="00372CF7">
      <w:pPr>
        <w:pStyle w:val="ListParagraph"/>
        <w:numPr>
          <w:ilvl w:val="0"/>
          <w:numId w:val="15"/>
        </w:numPr>
        <w:autoSpaceDE w:val="0"/>
        <w:autoSpaceDN w:val="0"/>
        <w:adjustRightInd w:val="0"/>
        <w:spacing w:line="241" w:lineRule="atLeast"/>
        <w:jc w:val="both"/>
        <w:rPr>
          <w:rFonts w:cs="Myriad Pro"/>
          <w:sz w:val="24"/>
          <w:szCs w:val="24"/>
        </w:rPr>
      </w:pPr>
      <w:r w:rsidRPr="007912A7">
        <w:rPr>
          <w:rFonts w:cs="Myriad Pro"/>
          <w:sz w:val="24"/>
          <w:szCs w:val="24"/>
        </w:rPr>
        <w:t xml:space="preserve">Be an excellent role model by maintaining appropriate standards of behaviour. </w:t>
      </w:r>
    </w:p>
    <w:p w:rsidR="00087E78" w:rsidRPr="007912A7" w:rsidRDefault="00087E78" w:rsidP="007912A7">
      <w:pPr>
        <w:pStyle w:val="ListParagraph"/>
        <w:numPr>
          <w:ilvl w:val="0"/>
          <w:numId w:val="15"/>
        </w:numPr>
        <w:autoSpaceDE w:val="0"/>
        <w:autoSpaceDN w:val="0"/>
        <w:adjustRightInd w:val="0"/>
        <w:spacing w:line="241" w:lineRule="atLeast"/>
        <w:jc w:val="both"/>
        <w:rPr>
          <w:rFonts w:cs="Myriad Pro"/>
        </w:rPr>
      </w:pPr>
      <w:r w:rsidRPr="007912A7">
        <w:rPr>
          <w:rFonts w:cs="Myriad Pro"/>
        </w:rPr>
        <w:t>Gain the adult at risk</w:t>
      </w:r>
      <w:r w:rsidR="002B300A" w:rsidRPr="007912A7">
        <w:rPr>
          <w:rFonts w:cs="Myriad Pro"/>
        </w:rPr>
        <w:t>’s</w:t>
      </w:r>
      <w:r w:rsidRPr="007912A7">
        <w:rPr>
          <w:rFonts w:cs="Myriad Pro"/>
        </w:rPr>
        <w:t xml:space="preserve"> consent and, where appropriate, the consent of relevant carers, in writing, to administer emergency first aid or other medical treatment if the need arises.</w:t>
      </w:r>
      <w:r w:rsidR="00180542" w:rsidRPr="007912A7">
        <w:rPr>
          <w:rFonts w:cs="Myriad Pro"/>
        </w:rPr>
        <w:t xml:space="preserve">  </w:t>
      </w:r>
      <w:r w:rsidR="00902B09" w:rsidRPr="007912A7">
        <w:rPr>
          <w:rFonts w:cs="Myriad Pro"/>
        </w:rPr>
        <w:t>If the athlete has capacity their carers should not consent for them.  Carers cannot legally consent for them if over the age of 18.</w:t>
      </w:r>
    </w:p>
    <w:p w:rsidR="00087E78" w:rsidRPr="007912A7" w:rsidRDefault="00087E78" w:rsidP="00372CF7">
      <w:pPr>
        <w:pStyle w:val="ListParagraph"/>
        <w:numPr>
          <w:ilvl w:val="0"/>
          <w:numId w:val="15"/>
        </w:numPr>
        <w:autoSpaceDE w:val="0"/>
        <w:autoSpaceDN w:val="0"/>
        <w:adjustRightInd w:val="0"/>
        <w:spacing w:line="241" w:lineRule="atLeast"/>
        <w:jc w:val="both"/>
        <w:rPr>
          <w:rFonts w:cs="Myriad Pro"/>
          <w:sz w:val="24"/>
          <w:szCs w:val="24"/>
        </w:rPr>
      </w:pPr>
      <w:r w:rsidRPr="007912A7">
        <w:rPr>
          <w:rFonts w:cs="Myriad Pro"/>
          <w:sz w:val="24"/>
          <w:szCs w:val="24"/>
        </w:rPr>
        <w:t xml:space="preserve">Be aware of medical conditions, disabilities, existing injuries and medicines being taken and keep written records of any injury or accident that occurs, together with details of treatments provided. </w:t>
      </w:r>
    </w:p>
    <w:p w:rsidR="00087E78" w:rsidRPr="00C325CB" w:rsidRDefault="00087E78" w:rsidP="00372CF7">
      <w:pPr>
        <w:pStyle w:val="ListParagraph"/>
        <w:numPr>
          <w:ilvl w:val="0"/>
          <w:numId w:val="15"/>
        </w:numPr>
        <w:autoSpaceDE w:val="0"/>
        <w:autoSpaceDN w:val="0"/>
        <w:adjustRightInd w:val="0"/>
        <w:spacing w:line="241" w:lineRule="atLeast"/>
        <w:jc w:val="both"/>
        <w:rPr>
          <w:rFonts w:cs="Myriad Pro"/>
          <w:sz w:val="24"/>
          <w:szCs w:val="24"/>
        </w:rPr>
      </w:pPr>
      <w:r w:rsidRPr="007912A7">
        <w:rPr>
          <w:rFonts w:cs="Myriad Pro"/>
          <w:sz w:val="24"/>
          <w:szCs w:val="24"/>
        </w:rPr>
        <w:t>Arrange that someone with current knowledge</w:t>
      </w:r>
      <w:r w:rsidRPr="00C325CB">
        <w:rPr>
          <w:rFonts w:cs="Myriad Pro"/>
          <w:sz w:val="24"/>
          <w:szCs w:val="24"/>
        </w:rPr>
        <w:t xml:space="preserve"> of emergency first aid is available at all times</w:t>
      </w:r>
      <w:r>
        <w:rPr>
          <w:rFonts w:cs="Myriad Pro"/>
          <w:sz w:val="24"/>
          <w:szCs w:val="24"/>
        </w:rPr>
        <w:t>.</w:t>
      </w:r>
    </w:p>
    <w:p w:rsidR="00902B09" w:rsidRPr="00902B09" w:rsidRDefault="00902B09" w:rsidP="00902B09">
      <w:pPr>
        <w:numPr>
          <w:ilvl w:val="0"/>
          <w:numId w:val="15"/>
        </w:numPr>
        <w:autoSpaceDE w:val="0"/>
        <w:autoSpaceDN w:val="0"/>
        <w:adjustRightInd w:val="0"/>
        <w:spacing w:line="241" w:lineRule="atLeast"/>
        <w:jc w:val="both"/>
        <w:rPr>
          <w:rFonts w:ascii="Calibri" w:hAnsi="Calibri" w:cs="Myriad Pro"/>
          <w:color w:val="000000"/>
        </w:rPr>
      </w:pPr>
      <w:r>
        <w:rPr>
          <w:rFonts w:ascii="Calibri" w:hAnsi="Calibri" w:cs="Myriad Pro"/>
          <w:color w:val="000000"/>
        </w:rPr>
        <w:t xml:space="preserve">. </w:t>
      </w:r>
      <w:r w:rsidRPr="00902B09">
        <w:rPr>
          <w:rFonts w:ascii="Calibri" w:hAnsi="Calibri" w:cs="Myriad Pro"/>
          <w:color w:val="000000"/>
        </w:rPr>
        <w:t xml:space="preserve">Complete relevant checklists and information forms </w:t>
      </w:r>
      <w:r w:rsidR="001E0A60">
        <w:rPr>
          <w:rFonts w:ascii="Calibri" w:hAnsi="Calibri" w:cs="Myriad Pro"/>
          <w:color w:val="000000"/>
        </w:rPr>
        <w:t xml:space="preserve">for travel arrangements and trips; gain written consent from the athlete if they have capacity and from medical advisors and/or carers if they do not have the capacity. </w:t>
      </w:r>
    </w:p>
    <w:p w:rsidR="00CB03BB" w:rsidRPr="00C325CB" w:rsidRDefault="00CB03BB" w:rsidP="00087E78">
      <w:pPr>
        <w:autoSpaceDE w:val="0"/>
        <w:autoSpaceDN w:val="0"/>
        <w:adjustRightInd w:val="0"/>
        <w:spacing w:line="241" w:lineRule="atLeast"/>
        <w:ind w:left="720"/>
        <w:jc w:val="both"/>
        <w:rPr>
          <w:rFonts w:ascii="Calibri" w:hAnsi="Calibri" w:cs="Myriad Pro"/>
          <w:color w:val="000000"/>
        </w:rPr>
      </w:pPr>
    </w:p>
    <w:p w:rsidR="00087E78" w:rsidRPr="00C325CB" w:rsidRDefault="00087E78" w:rsidP="00372CF7">
      <w:pPr>
        <w:pStyle w:val="ListParagraph"/>
        <w:numPr>
          <w:ilvl w:val="1"/>
          <w:numId w:val="17"/>
        </w:numPr>
        <w:autoSpaceDE w:val="0"/>
        <w:autoSpaceDN w:val="0"/>
        <w:adjustRightInd w:val="0"/>
        <w:spacing w:line="241" w:lineRule="atLeast"/>
        <w:jc w:val="both"/>
        <w:rPr>
          <w:rStyle w:val="A2"/>
          <w:rFonts w:cs="Arial"/>
          <w:sz w:val="24"/>
          <w:szCs w:val="24"/>
        </w:rPr>
      </w:pPr>
      <w:r w:rsidRPr="00C325CB">
        <w:rPr>
          <w:rStyle w:val="A2"/>
          <w:rFonts w:cs="Arial"/>
          <w:sz w:val="24"/>
          <w:szCs w:val="24"/>
        </w:rPr>
        <w:t>Poor practice</w:t>
      </w:r>
    </w:p>
    <w:p w:rsidR="00087E78" w:rsidRPr="00C325CB" w:rsidRDefault="00087E78" w:rsidP="00087E78">
      <w:pPr>
        <w:pStyle w:val="ListParagraph"/>
        <w:autoSpaceDE w:val="0"/>
        <w:autoSpaceDN w:val="0"/>
        <w:adjustRightInd w:val="0"/>
        <w:spacing w:line="241" w:lineRule="atLeast"/>
        <w:jc w:val="both"/>
        <w:rPr>
          <w:rFonts w:cs="Myriad Pro"/>
          <w:color w:val="000000"/>
          <w:sz w:val="24"/>
          <w:szCs w:val="24"/>
        </w:rPr>
      </w:pPr>
      <w:r w:rsidRPr="00C325CB">
        <w:rPr>
          <w:rFonts w:cs="Myriad Pro"/>
          <w:color w:val="000000"/>
          <w:sz w:val="24"/>
          <w:szCs w:val="24"/>
        </w:rPr>
        <w:t xml:space="preserve">The following are regarded as poor practice and should be avoided: </w:t>
      </w:r>
    </w:p>
    <w:p w:rsidR="00087E78" w:rsidRPr="00C325CB" w:rsidRDefault="00EE5B75"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S</w:t>
      </w:r>
      <w:r w:rsidR="00087E78" w:rsidRPr="00C325CB">
        <w:rPr>
          <w:rFonts w:cs="Myriad Pro"/>
          <w:color w:val="000000"/>
          <w:sz w:val="24"/>
          <w:szCs w:val="24"/>
        </w:rPr>
        <w:t xml:space="preserve">pending excessive amounts of time alone with an </w:t>
      </w:r>
      <w:r w:rsidR="00087E78">
        <w:rPr>
          <w:rFonts w:cs="Myriad Pro"/>
          <w:sz w:val="24"/>
          <w:szCs w:val="24"/>
        </w:rPr>
        <w:t>adult at risk.</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E</w:t>
      </w:r>
      <w:r w:rsidRPr="00C325CB">
        <w:rPr>
          <w:rFonts w:cs="Myriad Pro"/>
          <w:color w:val="000000"/>
          <w:sz w:val="24"/>
          <w:szCs w:val="24"/>
        </w:rPr>
        <w:t>ngaging in rough, physical or sexually provocative games, including horseplay</w:t>
      </w:r>
      <w:r>
        <w:rPr>
          <w:rFonts w:cs="Myriad Pro"/>
          <w:color w:val="000000"/>
          <w:sz w:val="24"/>
          <w:szCs w:val="24"/>
        </w:rPr>
        <w:t>.</w:t>
      </w:r>
      <w:r w:rsidRPr="00C325CB">
        <w:rPr>
          <w:rFonts w:cs="Myriad Pro"/>
          <w:color w:val="000000"/>
          <w:sz w:val="24"/>
          <w:szCs w:val="24"/>
        </w:rPr>
        <w:t xml:space="preserve"> </w:t>
      </w:r>
    </w:p>
    <w:p w:rsidR="00087E78"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A</w:t>
      </w:r>
      <w:r w:rsidRPr="00C325CB">
        <w:rPr>
          <w:rFonts w:cs="Myriad Pro"/>
          <w:color w:val="000000"/>
          <w:sz w:val="24"/>
          <w:szCs w:val="24"/>
        </w:rPr>
        <w:t>llowing or engaging in inappropriate touching of any form</w:t>
      </w:r>
      <w:r>
        <w:rPr>
          <w:rFonts w:cs="Myriad Pro"/>
          <w:color w:val="000000"/>
          <w:sz w:val="24"/>
          <w:szCs w:val="24"/>
        </w:rPr>
        <w:t>.</w:t>
      </w:r>
      <w:r w:rsidRPr="00C325CB">
        <w:rPr>
          <w:rFonts w:cs="Myriad Pro"/>
          <w:color w:val="000000"/>
          <w:sz w:val="24"/>
          <w:szCs w:val="24"/>
        </w:rPr>
        <w:t xml:space="preserve"> </w:t>
      </w:r>
    </w:p>
    <w:p w:rsidR="002A2640" w:rsidRPr="00C325CB" w:rsidRDefault="002A2640"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Using language that might be regarded as inappropriate by the adult at risk and which may be hurtful or disrespectful.</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M</w:t>
      </w:r>
      <w:r w:rsidRPr="00C325CB">
        <w:rPr>
          <w:rFonts w:cs="Myriad Pro"/>
          <w:color w:val="000000"/>
          <w:sz w:val="24"/>
          <w:szCs w:val="24"/>
        </w:rPr>
        <w:t>aking sexually su</w:t>
      </w:r>
      <w:r>
        <w:rPr>
          <w:rFonts w:cs="Myriad Pro"/>
          <w:color w:val="000000"/>
          <w:sz w:val="24"/>
          <w:szCs w:val="24"/>
        </w:rPr>
        <w:t>ggestive comments, even in jest.</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R</w:t>
      </w:r>
      <w:r w:rsidRPr="00C325CB">
        <w:rPr>
          <w:rFonts w:cs="Myriad Pro"/>
          <w:color w:val="000000"/>
          <w:sz w:val="24"/>
          <w:szCs w:val="24"/>
        </w:rPr>
        <w:t>educing a</w:t>
      </w:r>
      <w:r>
        <w:rPr>
          <w:rFonts w:cs="Myriad Pro"/>
          <w:color w:val="000000"/>
          <w:sz w:val="24"/>
          <w:szCs w:val="24"/>
        </w:rPr>
        <w:t>n</w:t>
      </w:r>
      <w:r w:rsidRPr="00C325CB">
        <w:rPr>
          <w:rFonts w:cs="Myriad Pro"/>
          <w:color w:val="000000"/>
          <w:sz w:val="24"/>
          <w:szCs w:val="24"/>
        </w:rPr>
        <w:t xml:space="preserve"> </w:t>
      </w:r>
      <w:r>
        <w:rPr>
          <w:rFonts w:cs="Myriad Pro"/>
          <w:sz w:val="24"/>
          <w:szCs w:val="24"/>
        </w:rPr>
        <w:t>adult at risk</w:t>
      </w:r>
      <w:r w:rsidRPr="00C325CB">
        <w:rPr>
          <w:rFonts w:cs="Myriad Pro"/>
          <w:sz w:val="24"/>
          <w:szCs w:val="24"/>
        </w:rPr>
        <w:t xml:space="preserve"> </w:t>
      </w:r>
      <w:r w:rsidRPr="00C325CB">
        <w:rPr>
          <w:rFonts w:cs="Myriad Pro"/>
          <w:color w:val="000000"/>
          <w:sz w:val="24"/>
          <w:szCs w:val="24"/>
        </w:rPr>
        <w:t>to tears as a form of control</w:t>
      </w:r>
      <w:r>
        <w:rPr>
          <w:rFonts w:cs="Myriad Pro"/>
          <w:color w:val="000000"/>
          <w:sz w:val="24"/>
          <w:szCs w:val="24"/>
        </w:rPr>
        <w:t>.</w:t>
      </w:r>
      <w:r w:rsidRPr="00C325CB">
        <w:rPr>
          <w:rFonts w:cs="Myriad Pro"/>
          <w:color w:val="000000"/>
          <w:sz w:val="24"/>
          <w:szCs w:val="24"/>
        </w:rPr>
        <w:t xml:space="preserve"> </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L</w:t>
      </w:r>
      <w:r w:rsidRPr="00C325CB">
        <w:rPr>
          <w:rFonts w:cs="Myriad Pro"/>
          <w:color w:val="000000"/>
          <w:sz w:val="24"/>
          <w:szCs w:val="24"/>
        </w:rPr>
        <w:t>etting allegations made by a</w:t>
      </w:r>
      <w:r>
        <w:rPr>
          <w:rFonts w:cs="Myriad Pro"/>
          <w:color w:val="000000"/>
          <w:sz w:val="24"/>
          <w:szCs w:val="24"/>
        </w:rPr>
        <w:t>n</w:t>
      </w:r>
      <w:r w:rsidRPr="00C325CB">
        <w:rPr>
          <w:rFonts w:cs="Myriad Pro"/>
          <w:color w:val="000000"/>
          <w:sz w:val="24"/>
          <w:szCs w:val="24"/>
        </w:rPr>
        <w:t xml:space="preserve"> </w:t>
      </w:r>
      <w:r>
        <w:rPr>
          <w:rFonts w:cs="Myriad Pro"/>
          <w:sz w:val="24"/>
          <w:szCs w:val="24"/>
        </w:rPr>
        <w:t>adult at risk</w:t>
      </w:r>
      <w:r w:rsidRPr="00C325CB">
        <w:rPr>
          <w:rFonts w:cs="Myriad Pro"/>
          <w:sz w:val="24"/>
          <w:szCs w:val="24"/>
        </w:rPr>
        <w:t xml:space="preserve"> </w:t>
      </w:r>
      <w:r w:rsidRPr="00C325CB">
        <w:rPr>
          <w:rFonts w:cs="Myriad Pro"/>
          <w:color w:val="000000"/>
          <w:sz w:val="24"/>
          <w:szCs w:val="24"/>
        </w:rPr>
        <w:t>go uninvestigated</w:t>
      </w:r>
      <w:r>
        <w:rPr>
          <w:rFonts w:cs="Myriad Pro"/>
          <w:color w:val="000000"/>
          <w:sz w:val="24"/>
          <w:szCs w:val="24"/>
        </w:rPr>
        <w:t>, unrecorded, or not acted upon.</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T</w:t>
      </w:r>
      <w:r w:rsidRPr="00C325CB">
        <w:rPr>
          <w:rFonts w:cs="Myriad Pro"/>
          <w:color w:val="000000"/>
          <w:sz w:val="24"/>
          <w:szCs w:val="24"/>
        </w:rPr>
        <w:t xml:space="preserve">aking </w:t>
      </w:r>
      <w:r>
        <w:rPr>
          <w:rFonts w:cs="Myriad Pro"/>
          <w:color w:val="000000"/>
          <w:sz w:val="24"/>
          <w:szCs w:val="24"/>
        </w:rPr>
        <w:t xml:space="preserve">an </w:t>
      </w:r>
      <w:r>
        <w:rPr>
          <w:rFonts w:cs="Myriad Pro"/>
          <w:sz w:val="24"/>
          <w:szCs w:val="24"/>
        </w:rPr>
        <w:t>adult at risk</w:t>
      </w:r>
      <w:r w:rsidRPr="00C325CB">
        <w:rPr>
          <w:rFonts w:cs="Myriad Pro"/>
          <w:color w:val="000000"/>
          <w:sz w:val="24"/>
          <w:szCs w:val="24"/>
        </w:rPr>
        <w:t xml:space="preserve"> alone in a</w:t>
      </w:r>
      <w:r>
        <w:rPr>
          <w:rFonts w:cs="Myriad Pro"/>
          <w:color w:val="000000"/>
          <w:sz w:val="24"/>
          <w:szCs w:val="24"/>
        </w:rPr>
        <w:t xml:space="preserve"> car on journeys, however short.</w:t>
      </w:r>
    </w:p>
    <w:p w:rsidR="00087E78" w:rsidRPr="00C325CB"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I</w:t>
      </w:r>
      <w:r w:rsidRPr="00C325CB">
        <w:rPr>
          <w:rFonts w:cs="Myriad Pro"/>
          <w:color w:val="000000"/>
          <w:sz w:val="24"/>
          <w:szCs w:val="24"/>
        </w:rPr>
        <w:t xml:space="preserve">nviting or taking </w:t>
      </w:r>
      <w:r>
        <w:rPr>
          <w:rFonts w:cs="Myriad Pro"/>
          <w:color w:val="000000"/>
          <w:sz w:val="24"/>
          <w:szCs w:val="24"/>
        </w:rPr>
        <w:t xml:space="preserve">an </w:t>
      </w:r>
      <w:r>
        <w:rPr>
          <w:rFonts w:cs="Myriad Pro"/>
          <w:sz w:val="24"/>
          <w:szCs w:val="24"/>
        </w:rPr>
        <w:t>adult at risk</w:t>
      </w:r>
      <w:r w:rsidRPr="00C325CB">
        <w:rPr>
          <w:rFonts w:cs="Myriad Pro"/>
          <w:color w:val="000000"/>
          <w:sz w:val="24"/>
          <w:szCs w:val="24"/>
        </w:rPr>
        <w:t xml:space="preserve"> to your home or office wh</w:t>
      </w:r>
      <w:r>
        <w:rPr>
          <w:rFonts w:cs="Myriad Pro"/>
          <w:color w:val="000000"/>
          <w:sz w:val="24"/>
          <w:szCs w:val="24"/>
        </w:rPr>
        <w:t>ere they will be alone with you.</w:t>
      </w:r>
    </w:p>
    <w:p w:rsidR="00087E78" w:rsidRDefault="00087E78" w:rsidP="00372CF7">
      <w:pPr>
        <w:pStyle w:val="ListParagraph"/>
        <w:numPr>
          <w:ilvl w:val="0"/>
          <w:numId w:val="16"/>
        </w:numPr>
        <w:autoSpaceDE w:val="0"/>
        <w:autoSpaceDN w:val="0"/>
        <w:adjustRightInd w:val="0"/>
        <w:spacing w:line="241" w:lineRule="atLeast"/>
        <w:jc w:val="both"/>
        <w:rPr>
          <w:rFonts w:cs="Myriad Pro"/>
          <w:color w:val="000000"/>
          <w:sz w:val="24"/>
          <w:szCs w:val="24"/>
        </w:rPr>
      </w:pPr>
      <w:r>
        <w:rPr>
          <w:rFonts w:cs="Myriad Pro"/>
          <w:color w:val="000000"/>
          <w:sz w:val="24"/>
          <w:szCs w:val="24"/>
        </w:rPr>
        <w:t>S</w:t>
      </w:r>
      <w:r w:rsidRPr="00C325CB">
        <w:rPr>
          <w:rFonts w:cs="Myriad Pro"/>
          <w:color w:val="000000"/>
          <w:sz w:val="24"/>
          <w:szCs w:val="24"/>
        </w:rPr>
        <w:t>haring a room with a</w:t>
      </w:r>
      <w:r>
        <w:rPr>
          <w:rFonts w:cs="Myriad Pro"/>
          <w:color w:val="000000"/>
          <w:sz w:val="24"/>
          <w:szCs w:val="24"/>
        </w:rPr>
        <w:t>n</w:t>
      </w:r>
      <w:r w:rsidRPr="00C325CB">
        <w:rPr>
          <w:rFonts w:cs="Myriad Pro"/>
          <w:color w:val="000000"/>
          <w:sz w:val="24"/>
          <w:szCs w:val="24"/>
        </w:rPr>
        <w:t xml:space="preserve"> </w:t>
      </w:r>
      <w:r>
        <w:rPr>
          <w:rFonts w:cs="Myriad Pro"/>
          <w:sz w:val="24"/>
          <w:szCs w:val="24"/>
        </w:rPr>
        <w:t>adult at risk</w:t>
      </w:r>
      <w:r w:rsidRPr="00C325CB">
        <w:rPr>
          <w:rFonts w:cs="Myriad Pro"/>
          <w:color w:val="000000"/>
          <w:sz w:val="24"/>
          <w:szCs w:val="24"/>
        </w:rPr>
        <w:t>.</w:t>
      </w:r>
    </w:p>
    <w:p w:rsidR="00087E78" w:rsidRPr="00C325CB" w:rsidRDefault="00087E78" w:rsidP="00087E78">
      <w:pPr>
        <w:pStyle w:val="ListParagraph"/>
        <w:autoSpaceDE w:val="0"/>
        <w:autoSpaceDN w:val="0"/>
        <w:adjustRightInd w:val="0"/>
        <w:spacing w:line="241" w:lineRule="atLeast"/>
        <w:jc w:val="both"/>
        <w:rPr>
          <w:rFonts w:cs="Myriad Pro"/>
          <w:color w:val="000000"/>
          <w:sz w:val="24"/>
          <w:szCs w:val="24"/>
        </w:rPr>
      </w:pPr>
    </w:p>
    <w:p w:rsidR="00087E78" w:rsidRPr="00C325CB" w:rsidRDefault="00087E78" w:rsidP="00087E78">
      <w:pPr>
        <w:pStyle w:val="ListParagraph"/>
        <w:autoSpaceDE w:val="0"/>
        <w:autoSpaceDN w:val="0"/>
        <w:adjustRightInd w:val="0"/>
        <w:spacing w:line="241" w:lineRule="atLeast"/>
        <w:jc w:val="both"/>
        <w:rPr>
          <w:rFonts w:cs="Myriad Pro"/>
          <w:color w:val="000000"/>
          <w:sz w:val="24"/>
          <w:szCs w:val="24"/>
        </w:rPr>
      </w:pPr>
      <w:r w:rsidRPr="00C325CB">
        <w:rPr>
          <w:rFonts w:cs="Myriad Pro Light"/>
          <w:b/>
          <w:bCs/>
          <w:i/>
          <w:iCs/>
          <w:color w:val="000000"/>
          <w:sz w:val="24"/>
          <w:szCs w:val="24"/>
        </w:rPr>
        <w:t>Note</w:t>
      </w:r>
      <w:r w:rsidRPr="00C325CB">
        <w:rPr>
          <w:rFonts w:cs="Myriad Pro"/>
          <w:i/>
          <w:iCs/>
          <w:color w:val="000000"/>
          <w:sz w:val="24"/>
          <w:szCs w:val="24"/>
        </w:rPr>
        <w:t xml:space="preserve">: At times it may be impractical to avoid some of these particular examples of poor practice. In this case, to protect </w:t>
      </w:r>
      <w:r w:rsidRPr="00C04F8E">
        <w:rPr>
          <w:rFonts w:cs="Myriad Pro"/>
          <w:i/>
          <w:iCs/>
          <w:color w:val="000000"/>
          <w:sz w:val="24"/>
          <w:szCs w:val="24"/>
        </w:rPr>
        <w:t xml:space="preserve">both the </w:t>
      </w:r>
      <w:r w:rsidRPr="00C04F8E">
        <w:rPr>
          <w:rFonts w:cs="Myriad Pro"/>
          <w:i/>
          <w:sz w:val="24"/>
          <w:szCs w:val="24"/>
        </w:rPr>
        <w:t>adult at risk</w:t>
      </w:r>
      <w:r w:rsidRPr="00C325CB">
        <w:rPr>
          <w:rFonts w:cs="Myriad Pro"/>
          <w:i/>
          <w:iCs/>
          <w:color w:val="000000"/>
          <w:sz w:val="24"/>
          <w:szCs w:val="24"/>
        </w:rPr>
        <w:t xml:space="preserve"> and yourself, seek written consent from </w:t>
      </w:r>
      <w:r w:rsidRPr="006C44A8">
        <w:rPr>
          <w:rFonts w:cs="Myriad Pro"/>
          <w:i/>
          <w:iCs/>
          <w:color w:val="000000"/>
          <w:sz w:val="24"/>
          <w:szCs w:val="24"/>
        </w:rPr>
        <w:lastRenderedPageBreak/>
        <w:t xml:space="preserve">the </w:t>
      </w:r>
      <w:r w:rsidRPr="006C44A8">
        <w:rPr>
          <w:rFonts w:cs="Myriad Pro"/>
          <w:sz w:val="24"/>
          <w:szCs w:val="24"/>
        </w:rPr>
        <w:t>adult at risk</w:t>
      </w:r>
      <w:r w:rsidRPr="006C44A8">
        <w:rPr>
          <w:rFonts w:cs="Myriad Pro"/>
          <w:i/>
          <w:iCs/>
          <w:color w:val="000000"/>
          <w:sz w:val="24"/>
          <w:szCs w:val="24"/>
        </w:rPr>
        <w:t xml:space="preserve"> and, where appropriate, their carers and ensure that the SO of your organisation is aware of the situation and gives their approval.</w:t>
      </w:r>
      <w:r w:rsidRPr="00C325CB">
        <w:rPr>
          <w:rFonts w:cs="Myriad Pro"/>
          <w:i/>
          <w:iCs/>
          <w:color w:val="000000"/>
          <w:sz w:val="24"/>
          <w:szCs w:val="24"/>
        </w:rPr>
        <w:t xml:space="preserve"> </w:t>
      </w:r>
    </w:p>
    <w:p w:rsidR="00087E78" w:rsidRPr="00D30D8E" w:rsidRDefault="00087E78" w:rsidP="00087E78">
      <w:pPr>
        <w:pStyle w:val="ListParagraph"/>
        <w:autoSpaceDE w:val="0"/>
        <w:autoSpaceDN w:val="0"/>
        <w:adjustRightInd w:val="0"/>
        <w:spacing w:line="241" w:lineRule="atLeast"/>
        <w:jc w:val="both"/>
        <w:rPr>
          <w:rFonts w:cs="Myriad Pro"/>
          <w:color w:val="000000"/>
          <w:sz w:val="6"/>
          <w:szCs w:val="6"/>
        </w:rPr>
      </w:pPr>
    </w:p>
    <w:p w:rsidR="00087E78" w:rsidRPr="00C325CB" w:rsidRDefault="00087E78" w:rsidP="00087E78">
      <w:pPr>
        <w:pStyle w:val="ListParagraph"/>
        <w:autoSpaceDE w:val="0"/>
        <w:autoSpaceDN w:val="0"/>
        <w:adjustRightInd w:val="0"/>
        <w:spacing w:line="241" w:lineRule="atLeast"/>
        <w:jc w:val="both"/>
        <w:rPr>
          <w:rFonts w:cs="Arial"/>
          <w:color w:val="000000"/>
          <w:sz w:val="24"/>
          <w:szCs w:val="24"/>
        </w:rPr>
      </w:pPr>
      <w:r w:rsidRPr="00C325CB">
        <w:rPr>
          <w:rFonts w:cs="Myriad Pro"/>
          <w:color w:val="000000"/>
          <w:sz w:val="24"/>
          <w:szCs w:val="24"/>
        </w:rPr>
        <w:t>If, during your care, you accidentally injure a</w:t>
      </w:r>
      <w:r>
        <w:rPr>
          <w:rFonts w:cs="Myriad Pro"/>
          <w:color w:val="000000"/>
          <w:sz w:val="24"/>
          <w:szCs w:val="24"/>
        </w:rPr>
        <w:t>n</w:t>
      </w:r>
      <w:r w:rsidRPr="00C325CB">
        <w:rPr>
          <w:rFonts w:cs="Myriad Pro"/>
          <w:color w:val="000000"/>
          <w:sz w:val="24"/>
          <w:szCs w:val="24"/>
        </w:rPr>
        <w:t xml:space="preserve"> </w:t>
      </w:r>
      <w:r>
        <w:rPr>
          <w:rFonts w:cs="Myriad Pro"/>
          <w:sz w:val="24"/>
          <w:szCs w:val="24"/>
        </w:rPr>
        <w:t>adult at risk</w:t>
      </w:r>
      <w:r w:rsidRPr="00C325CB">
        <w:rPr>
          <w:rFonts w:cs="Myriad Pro"/>
          <w:color w:val="000000"/>
          <w:sz w:val="24"/>
          <w:szCs w:val="24"/>
        </w:rPr>
        <w:t xml:space="preserve">, they seem distressed in any manner, appear to be sexually aroused by your actions, or misunderstand/misinterpret something you have done, report these incidents as soon as possible to </w:t>
      </w:r>
      <w:r w:rsidR="00180542">
        <w:rPr>
          <w:rFonts w:cs="Myriad Pro"/>
          <w:color w:val="000000"/>
          <w:sz w:val="24"/>
          <w:szCs w:val="24"/>
        </w:rPr>
        <w:t>the SO, CEO, or the Head Coach</w:t>
      </w:r>
      <w:r w:rsidR="00704342">
        <w:rPr>
          <w:rFonts w:cs="Myriad Pro"/>
          <w:color w:val="000000"/>
          <w:sz w:val="24"/>
          <w:szCs w:val="24"/>
        </w:rPr>
        <w:t xml:space="preserve"> </w:t>
      </w:r>
      <w:r w:rsidRPr="00C325CB">
        <w:rPr>
          <w:rFonts w:cs="Myriad Pro"/>
          <w:color w:val="000000"/>
          <w:sz w:val="24"/>
          <w:szCs w:val="24"/>
        </w:rPr>
        <w:t xml:space="preserve">and make a brief written note of it. </w:t>
      </w:r>
      <w:r>
        <w:rPr>
          <w:rFonts w:cs="Myriad Pro"/>
          <w:color w:val="000000"/>
          <w:sz w:val="24"/>
          <w:szCs w:val="24"/>
        </w:rPr>
        <w:t xml:space="preserve"> </w:t>
      </w:r>
      <w:r w:rsidRPr="00C325CB">
        <w:rPr>
          <w:rFonts w:cs="Myriad Pro"/>
          <w:color w:val="000000"/>
          <w:sz w:val="24"/>
          <w:szCs w:val="24"/>
        </w:rPr>
        <w:t xml:space="preserve">It may also be in the best interests of the </w:t>
      </w:r>
      <w:r>
        <w:rPr>
          <w:rFonts w:cs="Myriad Pro"/>
          <w:sz w:val="24"/>
          <w:szCs w:val="24"/>
        </w:rPr>
        <w:t>adult at risk</w:t>
      </w:r>
      <w:r w:rsidRPr="00C325CB">
        <w:rPr>
          <w:rFonts w:cs="Myriad Pro"/>
          <w:color w:val="000000"/>
          <w:sz w:val="24"/>
          <w:szCs w:val="24"/>
        </w:rPr>
        <w:t xml:space="preserve"> to discuss the matter with them openly and in a professional and sensitive manner </w:t>
      </w:r>
      <w:r w:rsidRPr="00C325CB">
        <w:rPr>
          <w:rFonts w:cs="Arial"/>
          <w:color w:val="000000"/>
          <w:sz w:val="24"/>
          <w:szCs w:val="24"/>
        </w:rPr>
        <w:t xml:space="preserve">that will avoid embarrassment; this is dependent on the individual </w:t>
      </w:r>
      <w:r>
        <w:rPr>
          <w:rFonts w:cs="Arial"/>
          <w:color w:val="000000"/>
          <w:sz w:val="24"/>
          <w:szCs w:val="24"/>
        </w:rPr>
        <w:t>athlete</w:t>
      </w:r>
      <w:r w:rsidRPr="00C325CB">
        <w:rPr>
          <w:rFonts w:cs="Arial"/>
          <w:color w:val="000000"/>
          <w:sz w:val="24"/>
          <w:szCs w:val="24"/>
        </w:rPr>
        <w:t xml:space="preserve"> and the circumstances.</w:t>
      </w:r>
    </w:p>
    <w:p w:rsidR="00CB03BB" w:rsidRDefault="00CB03BB" w:rsidP="00087E78">
      <w:pPr>
        <w:jc w:val="both"/>
        <w:rPr>
          <w:rFonts w:ascii="Calibri" w:hAnsi="Calibri"/>
          <w:lang w:val="en-US"/>
        </w:rPr>
      </w:pPr>
    </w:p>
    <w:p w:rsidR="00087E78" w:rsidRPr="009467B3" w:rsidRDefault="00087E78" w:rsidP="00372CF7">
      <w:pPr>
        <w:numPr>
          <w:ilvl w:val="0"/>
          <w:numId w:val="11"/>
        </w:numPr>
        <w:jc w:val="both"/>
        <w:rPr>
          <w:rFonts w:ascii="Calibri" w:hAnsi="Calibri"/>
          <w:lang w:val="en-US"/>
        </w:rPr>
      </w:pPr>
      <w:r>
        <w:rPr>
          <w:rFonts w:ascii="Calibri" w:hAnsi="Calibri"/>
          <w:b/>
          <w:lang w:val="en-US"/>
        </w:rPr>
        <w:t xml:space="preserve">      Whistle Blowing</w:t>
      </w:r>
    </w:p>
    <w:p w:rsidR="00087E78" w:rsidRDefault="00087E78" w:rsidP="00087E78">
      <w:pPr>
        <w:ind w:left="360" w:firstLine="360"/>
        <w:jc w:val="both"/>
        <w:rPr>
          <w:rFonts w:ascii="Calibri" w:hAnsi="Calibri"/>
          <w:lang w:val="en-US"/>
        </w:rPr>
      </w:pPr>
      <w:r w:rsidRPr="000B3277">
        <w:rPr>
          <w:rFonts w:ascii="Calibri" w:hAnsi="Calibri"/>
          <w:lang w:val="en-US"/>
        </w:rPr>
        <w:t>See Whistle Blowing Policy</w:t>
      </w:r>
      <w:r w:rsidR="000B3277">
        <w:rPr>
          <w:rFonts w:ascii="Calibri" w:hAnsi="Calibri"/>
          <w:lang w:val="en-US"/>
        </w:rPr>
        <w:t>:</w:t>
      </w:r>
      <w:r w:rsidRPr="000B3277">
        <w:rPr>
          <w:rFonts w:ascii="Calibri" w:hAnsi="Calibri"/>
          <w:lang w:val="en-US"/>
        </w:rPr>
        <w:t xml:space="preserve"> </w:t>
      </w:r>
      <w:hyperlink r:id="rId11" w:history="1">
        <w:r w:rsidR="00FF02AB" w:rsidRPr="000B3277">
          <w:rPr>
            <w:rStyle w:val="Hyperlink"/>
            <w:rFonts w:ascii="Calibri" w:hAnsi="Calibri"/>
            <w:lang w:val="en-US"/>
          </w:rPr>
          <w:t>www.disabilityshooting-gb.org/</w:t>
        </w:r>
      </w:hyperlink>
      <w:r w:rsidR="00CB03BB" w:rsidRPr="000B3277">
        <w:rPr>
          <w:rFonts w:ascii="Calibri" w:hAnsi="Calibri"/>
          <w:lang w:val="en-US"/>
        </w:rPr>
        <w:t xml:space="preserve"> or email</w:t>
      </w:r>
      <w:r w:rsidR="000B3277">
        <w:rPr>
          <w:rFonts w:ascii="Calibri" w:hAnsi="Calibri"/>
          <w:lang w:val="en-US"/>
        </w:rPr>
        <w:t xml:space="preserve"> the Safeguarding Officer.</w:t>
      </w:r>
      <w:r w:rsidR="00CB03BB">
        <w:rPr>
          <w:rFonts w:ascii="Calibri" w:hAnsi="Calibri"/>
          <w:lang w:val="en-US"/>
        </w:rPr>
        <w:t xml:space="preserve"> </w:t>
      </w:r>
    </w:p>
    <w:p w:rsidR="00CB03BB" w:rsidRDefault="00CB03BB" w:rsidP="00087E78">
      <w:pPr>
        <w:ind w:left="360" w:firstLine="360"/>
        <w:jc w:val="both"/>
        <w:rPr>
          <w:rFonts w:ascii="Calibri" w:hAnsi="Calibri"/>
          <w:lang w:val="en-US"/>
        </w:rPr>
      </w:pPr>
    </w:p>
    <w:p w:rsidR="00087E78" w:rsidRPr="00B342C0" w:rsidRDefault="00087E78" w:rsidP="00372CF7">
      <w:pPr>
        <w:numPr>
          <w:ilvl w:val="0"/>
          <w:numId w:val="11"/>
        </w:numPr>
        <w:autoSpaceDE w:val="0"/>
        <w:autoSpaceDN w:val="0"/>
        <w:adjustRightInd w:val="0"/>
        <w:jc w:val="both"/>
        <w:rPr>
          <w:rFonts w:ascii="Calibri" w:hAnsi="Calibri" w:cs="MarydaleBold"/>
          <w:b/>
          <w:bCs/>
        </w:rPr>
      </w:pPr>
      <w:r>
        <w:rPr>
          <w:rFonts w:ascii="Calibri" w:hAnsi="Calibri" w:cs="MarydaleBold"/>
          <w:b/>
          <w:bCs/>
        </w:rPr>
        <w:t xml:space="preserve">      Social Media</w:t>
      </w:r>
    </w:p>
    <w:p w:rsidR="00087E78" w:rsidRPr="00B342C0" w:rsidRDefault="00087E78" w:rsidP="00087E78">
      <w:pPr>
        <w:autoSpaceDE w:val="0"/>
        <w:autoSpaceDN w:val="0"/>
        <w:adjustRightInd w:val="0"/>
        <w:ind w:firstLine="720"/>
        <w:jc w:val="both"/>
        <w:rPr>
          <w:rFonts w:ascii="Calibri" w:hAnsi="Calibri" w:cs="HelveticaNeue-Bold"/>
          <w:b/>
          <w:bCs/>
        </w:rPr>
      </w:pPr>
      <w:r w:rsidRPr="006C44A8">
        <w:rPr>
          <w:rFonts w:ascii="Calibri" w:hAnsi="Calibri" w:cs="HelveticaNeue-Bold"/>
          <w:bCs/>
        </w:rPr>
        <w:t>12.1</w:t>
      </w:r>
      <w:r w:rsidRPr="006C44A8">
        <w:rPr>
          <w:rFonts w:ascii="Calibri" w:hAnsi="Calibri" w:cs="HelveticaNeue-Bold"/>
          <w:b/>
          <w:bCs/>
        </w:rPr>
        <w:t xml:space="preserve"> </w:t>
      </w:r>
      <w:r w:rsidRPr="006C44A8">
        <w:rPr>
          <w:rFonts w:ascii="Calibri" w:hAnsi="Calibri" w:cs="HelveticaNeue-Bold"/>
          <w:b/>
          <w:bCs/>
        </w:rPr>
        <w:tab/>
        <w:t>How to Protect Yourself Online?</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Bold"/>
          <w:bCs/>
        </w:rPr>
        <w:t xml:space="preserve">Never </w:t>
      </w:r>
      <w:r w:rsidRPr="00B342C0">
        <w:rPr>
          <w:rFonts w:ascii="Calibri" w:hAnsi="Calibri" w:cs="HelveticaNeue-Roman"/>
        </w:rPr>
        <w:t>leave your computer</w:t>
      </w:r>
      <w:r w:rsidR="006C44A8">
        <w:rPr>
          <w:rFonts w:ascii="Calibri" w:hAnsi="Calibri" w:cs="HelveticaNeue-Roman"/>
        </w:rPr>
        <w:t xml:space="preserve"> or telephone</w:t>
      </w:r>
      <w:r w:rsidRPr="00B342C0">
        <w:rPr>
          <w:rFonts w:ascii="Calibri" w:hAnsi="Calibri" w:cs="HelveticaNeue-Roman"/>
        </w:rPr>
        <w:t xml:space="preserve"> without locking it.</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Always check your emails bef</w:t>
      </w:r>
      <w:r>
        <w:rPr>
          <w:rFonts w:ascii="Calibri" w:hAnsi="Calibri" w:cs="HelveticaNeue-Roman"/>
        </w:rPr>
        <w:t>ore opening or replying – if it i</w:t>
      </w:r>
      <w:r w:rsidRPr="00B342C0">
        <w:rPr>
          <w:rFonts w:ascii="Calibri" w:hAnsi="Calibri" w:cs="HelveticaNeue-Roman"/>
        </w:rPr>
        <w:t>s from a company, check the email address.  If it</w:t>
      </w:r>
      <w:r>
        <w:rPr>
          <w:rFonts w:ascii="Calibri" w:hAnsi="Calibri" w:cs="HelveticaNeue-Roman"/>
        </w:rPr>
        <w:t xml:space="preserve"> i</w:t>
      </w:r>
      <w:r w:rsidRPr="00B342C0">
        <w:rPr>
          <w:rFonts w:ascii="Calibri" w:hAnsi="Calibri" w:cs="HelveticaNeue-Roman"/>
        </w:rPr>
        <w:t>s from a bank, check with your bank that they emailed you before responding to anything.</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 xml:space="preserve">Read disclaimers/terms and conditions </w:t>
      </w:r>
      <w:r w:rsidRPr="00B342C0">
        <w:rPr>
          <w:rFonts w:ascii="Calibri" w:hAnsi="Calibri" w:cs="HelveticaNeue-Bold"/>
          <w:bCs/>
        </w:rPr>
        <w:t xml:space="preserve">before </w:t>
      </w:r>
      <w:r w:rsidRPr="00B342C0">
        <w:rPr>
          <w:rFonts w:ascii="Calibri" w:hAnsi="Calibri" w:cs="HelveticaNeue-Roman"/>
        </w:rPr>
        <w:t>registering with websites.</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Bold"/>
          <w:bCs/>
        </w:rPr>
        <w:t xml:space="preserve">Do not </w:t>
      </w:r>
      <w:r w:rsidRPr="00B342C0">
        <w:rPr>
          <w:rFonts w:ascii="Calibri" w:hAnsi="Calibri" w:cs="HelveticaNeue-Roman"/>
        </w:rPr>
        <w:t xml:space="preserve">use the same password for all of your accounts or profiles. Alternatively, use a password that includes </w:t>
      </w:r>
      <w:r w:rsidRPr="00B342C0">
        <w:rPr>
          <w:rFonts w:ascii="Calibri" w:hAnsi="Calibri" w:cs="HelveticaNeue-Bold"/>
          <w:bCs/>
        </w:rPr>
        <w:t xml:space="preserve">upper case </w:t>
      </w:r>
      <w:r w:rsidRPr="00B342C0">
        <w:rPr>
          <w:rFonts w:ascii="Calibri" w:hAnsi="Calibri" w:cs="HelveticaNeue-Roman"/>
        </w:rPr>
        <w:t xml:space="preserve">letters, </w:t>
      </w:r>
      <w:r w:rsidRPr="00B342C0">
        <w:rPr>
          <w:rFonts w:ascii="Calibri" w:hAnsi="Calibri" w:cs="HelveticaNeue-Bold"/>
          <w:bCs/>
        </w:rPr>
        <w:t xml:space="preserve">lower case </w:t>
      </w:r>
      <w:r w:rsidRPr="00B342C0">
        <w:rPr>
          <w:rFonts w:ascii="Calibri" w:hAnsi="Calibri" w:cs="HelveticaNeue-Roman"/>
        </w:rPr>
        <w:t xml:space="preserve">letters and </w:t>
      </w:r>
      <w:r w:rsidRPr="00B342C0">
        <w:rPr>
          <w:rFonts w:ascii="Calibri" w:hAnsi="Calibri" w:cs="HelveticaNeue-Bold"/>
          <w:bCs/>
        </w:rPr>
        <w:t>numbers</w:t>
      </w:r>
      <w:r w:rsidRPr="00B342C0">
        <w:rPr>
          <w:rFonts w:ascii="Calibri" w:hAnsi="Calibri" w:cs="HelveticaNeue-Roman"/>
        </w:rPr>
        <w:t>.</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You may wish to use a password generator to create a random password</w:t>
      </w:r>
      <w:r>
        <w:rPr>
          <w:rFonts w:ascii="Calibri" w:hAnsi="Calibri" w:cs="HelveticaNeue-Roman"/>
        </w:rPr>
        <w:t>.</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Change your password regularly, preferably every three months if possible.</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MarydaleBold"/>
          <w:bCs/>
        </w:rPr>
      </w:pPr>
      <w:r w:rsidRPr="00B342C0">
        <w:rPr>
          <w:rFonts w:ascii="Calibri" w:hAnsi="Calibri" w:cs="HelveticaNeue-Roman"/>
        </w:rPr>
        <w:t>When using social networking sites such as Facebook, keep a close eye on what information you’re sharing because you might</w:t>
      </w:r>
      <w:r>
        <w:rPr>
          <w:rFonts w:ascii="Calibri" w:hAnsi="Calibri" w:cs="HelveticaNeue-Roman"/>
        </w:rPr>
        <w:t xml:space="preserve"> be sharing more than you think.</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When using social networking sites</w:t>
      </w:r>
      <w:r>
        <w:rPr>
          <w:rFonts w:ascii="Calibri" w:hAnsi="Calibri" w:cs="HelveticaNeue-Roman"/>
        </w:rPr>
        <w:t>,</w:t>
      </w:r>
      <w:r w:rsidRPr="00B342C0">
        <w:rPr>
          <w:rFonts w:ascii="Calibri" w:hAnsi="Calibri" w:cs="HelveticaNeue-Roman"/>
        </w:rPr>
        <w:t xml:space="preserve"> </w:t>
      </w:r>
      <w:r w:rsidRPr="00B342C0">
        <w:rPr>
          <w:rFonts w:ascii="Calibri" w:hAnsi="Calibri" w:cs="HelveticaNeue-Bold"/>
          <w:bCs/>
        </w:rPr>
        <w:t xml:space="preserve">never </w:t>
      </w:r>
      <w:r w:rsidRPr="00B342C0">
        <w:rPr>
          <w:rFonts w:ascii="Calibri" w:hAnsi="Calibri" w:cs="HelveticaNeue-Roman"/>
        </w:rPr>
        <w:t>add or talk to anyone who you do not know.  Remember that people can pretend to be someone different from who they really are.</w:t>
      </w:r>
    </w:p>
    <w:p w:rsidR="00087E78" w:rsidRPr="00B342C0" w:rsidRDefault="00087E78" w:rsidP="00372CF7">
      <w:pPr>
        <w:numPr>
          <w:ilvl w:val="0"/>
          <w:numId w:val="3"/>
        </w:numPr>
        <w:tabs>
          <w:tab w:val="clear" w:pos="720"/>
          <w:tab w:val="num" w:pos="1778"/>
        </w:tabs>
        <w:autoSpaceDE w:val="0"/>
        <w:autoSpaceDN w:val="0"/>
        <w:adjustRightInd w:val="0"/>
        <w:ind w:left="1778"/>
        <w:jc w:val="both"/>
        <w:rPr>
          <w:rFonts w:ascii="Calibri" w:hAnsi="Calibri" w:cs="MarydaleBold"/>
          <w:bCs/>
        </w:rPr>
      </w:pPr>
      <w:r w:rsidRPr="00B342C0">
        <w:rPr>
          <w:rFonts w:ascii="Calibri" w:hAnsi="Calibri" w:cs="HelveticaNeue-Roman"/>
        </w:rPr>
        <w:t>Always check that your personal information – email address, phone numbers and home address – is not on display for others to see.</w:t>
      </w:r>
    </w:p>
    <w:p w:rsidR="00087E78" w:rsidRPr="00D30D8E" w:rsidRDefault="00087E78" w:rsidP="00087E78">
      <w:pPr>
        <w:autoSpaceDE w:val="0"/>
        <w:autoSpaceDN w:val="0"/>
        <w:adjustRightInd w:val="0"/>
        <w:jc w:val="both"/>
        <w:rPr>
          <w:rFonts w:ascii="Calibri" w:hAnsi="Calibri" w:cs="HelveticaNeue-Roman"/>
          <w:sz w:val="16"/>
          <w:szCs w:val="16"/>
        </w:rPr>
      </w:pPr>
    </w:p>
    <w:p w:rsidR="00087E78" w:rsidRPr="00B342C0" w:rsidRDefault="00087E78" w:rsidP="00087E78">
      <w:pPr>
        <w:autoSpaceDE w:val="0"/>
        <w:autoSpaceDN w:val="0"/>
        <w:adjustRightInd w:val="0"/>
        <w:ind w:firstLine="720"/>
        <w:jc w:val="both"/>
        <w:rPr>
          <w:rFonts w:ascii="Calibri" w:hAnsi="Calibri" w:cs="HelveticaNeue-Bold"/>
          <w:b/>
          <w:bCs/>
        </w:rPr>
      </w:pPr>
      <w:r>
        <w:rPr>
          <w:rFonts w:ascii="Calibri" w:hAnsi="Calibri" w:cs="HelveticaNeue-Bold"/>
          <w:bCs/>
        </w:rPr>
        <w:t>12</w:t>
      </w:r>
      <w:r w:rsidRPr="00D52387">
        <w:rPr>
          <w:rFonts w:ascii="Calibri" w:hAnsi="Calibri" w:cs="HelveticaNeue-Bold"/>
          <w:bCs/>
        </w:rPr>
        <w:t>.2</w:t>
      </w:r>
      <w:r>
        <w:rPr>
          <w:rFonts w:ascii="Calibri" w:hAnsi="Calibri" w:cs="HelveticaNeue-Bold"/>
          <w:b/>
          <w:bCs/>
        </w:rPr>
        <w:t xml:space="preserve"> </w:t>
      </w:r>
      <w:r>
        <w:rPr>
          <w:rFonts w:ascii="Calibri" w:hAnsi="Calibri" w:cs="HelveticaNeue-Bold"/>
          <w:b/>
          <w:bCs/>
        </w:rPr>
        <w:tab/>
      </w:r>
      <w:r w:rsidRPr="00B342C0">
        <w:rPr>
          <w:rFonts w:ascii="Calibri" w:hAnsi="Calibri" w:cs="HelveticaNeue-Bold"/>
          <w:b/>
          <w:bCs/>
        </w:rPr>
        <w:t>What might happen if you don’t protect yourself?</w:t>
      </w:r>
    </w:p>
    <w:p w:rsidR="00087E78" w:rsidRPr="00B342C0" w:rsidRDefault="00087E78" w:rsidP="00372CF7">
      <w:pPr>
        <w:numPr>
          <w:ilvl w:val="0"/>
          <w:numId w:val="4"/>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Your online banking information could be stolen and used to access other information or to steal from your account.</w:t>
      </w:r>
    </w:p>
    <w:p w:rsidR="00087E78" w:rsidRPr="00B342C0" w:rsidRDefault="00087E78" w:rsidP="00372CF7">
      <w:pPr>
        <w:numPr>
          <w:ilvl w:val="0"/>
          <w:numId w:val="4"/>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Your social networking accounts could be used by someone else. They might be used to post abusive messages about you or to your friends, which appear to be sent by you.</w:t>
      </w:r>
    </w:p>
    <w:p w:rsidR="00087E78" w:rsidRPr="00B342C0" w:rsidRDefault="00087E78" w:rsidP="00372CF7">
      <w:pPr>
        <w:numPr>
          <w:ilvl w:val="0"/>
          <w:numId w:val="4"/>
        </w:numPr>
        <w:tabs>
          <w:tab w:val="clear" w:pos="720"/>
          <w:tab w:val="num" w:pos="1778"/>
        </w:tabs>
        <w:autoSpaceDE w:val="0"/>
        <w:autoSpaceDN w:val="0"/>
        <w:adjustRightInd w:val="0"/>
        <w:ind w:left="1778"/>
        <w:jc w:val="both"/>
        <w:rPr>
          <w:rFonts w:ascii="Calibri" w:hAnsi="Calibri" w:cs="HelveticaNeue-Roman"/>
          <w:color w:val="6E6F71"/>
        </w:rPr>
      </w:pPr>
      <w:r w:rsidRPr="00B342C0">
        <w:rPr>
          <w:rFonts w:ascii="Calibri" w:hAnsi="Calibri" w:cs="HelveticaNeue-Roman"/>
        </w:rPr>
        <w:t>You could be at risk of unwanted attention from people who you may not know or like, or who may pose a risk to you or others</w:t>
      </w:r>
      <w:r w:rsidRPr="00B342C0">
        <w:rPr>
          <w:rFonts w:ascii="Calibri" w:hAnsi="Calibri" w:cs="HelveticaNeue-Roman"/>
          <w:color w:val="6E6F71"/>
        </w:rPr>
        <w:t>.</w:t>
      </w:r>
    </w:p>
    <w:p w:rsidR="00087E78" w:rsidRPr="0073463A" w:rsidRDefault="00087E78" w:rsidP="00087E78">
      <w:pPr>
        <w:autoSpaceDE w:val="0"/>
        <w:autoSpaceDN w:val="0"/>
        <w:adjustRightInd w:val="0"/>
        <w:jc w:val="both"/>
        <w:rPr>
          <w:rFonts w:ascii="Calibri" w:hAnsi="Calibri" w:cs="HelveticaNeue-Roman"/>
          <w:color w:val="6E6F71"/>
          <w:sz w:val="16"/>
          <w:szCs w:val="16"/>
        </w:rPr>
      </w:pPr>
    </w:p>
    <w:p w:rsidR="00087E78" w:rsidRDefault="00087E78" w:rsidP="00660AA1">
      <w:pPr>
        <w:autoSpaceDE w:val="0"/>
        <w:autoSpaceDN w:val="0"/>
        <w:adjustRightInd w:val="0"/>
        <w:ind w:left="720"/>
        <w:jc w:val="both"/>
        <w:rPr>
          <w:rFonts w:ascii="Calibri" w:hAnsi="Calibri" w:cs="HelveticaNeue-Roman"/>
        </w:rPr>
      </w:pPr>
      <w:r w:rsidRPr="00E642CD">
        <w:rPr>
          <w:rFonts w:ascii="Calibri" w:hAnsi="Calibri" w:cs="HelveticaNeue-Roman"/>
        </w:rPr>
        <w:t xml:space="preserve">Over the years, </w:t>
      </w:r>
      <w:r w:rsidR="003633BF">
        <w:rPr>
          <w:rFonts w:ascii="Calibri" w:hAnsi="Calibri" w:cs="HelveticaNeue-Roman"/>
        </w:rPr>
        <w:t>social media</w:t>
      </w:r>
      <w:r w:rsidR="003633BF" w:rsidRPr="00E642CD">
        <w:rPr>
          <w:rFonts w:ascii="Calibri" w:hAnsi="Calibri" w:cs="HelveticaNeue-Roman"/>
        </w:rPr>
        <w:t xml:space="preserve"> </w:t>
      </w:r>
      <w:r w:rsidRPr="00E642CD">
        <w:rPr>
          <w:rFonts w:ascii="Calibri" w:hAnsi="Calibri" w:cs="HelveticaNeue-Roman"/>
        </w:rPr>
        <w:t xml:space="preserve">has introduced new safety methods and tools. However there are many dangers in using </w:t>
      </w:r>
      <w:r w:rsidR="00956526" w:rsidRPr="00E642CD">
        <w:rPr>
          <w:rFonts w:ascii="Calibri" w:hAnsi="Calibri" w:cs="HelveticaNeue-Roman"/>
        </w:rPr>
        <w:t>social media</w:t>
      </w:r>
      <w:r w:rsidR="003633BF">
        <w:rPr>
          <w:rFonts w:ascii="Calibri" w:hAnsi="Calibri" w:cs="HelveticaNeue-Roman"/>
        </w:rPr>
        <w:t>,</w:t>
      </w:r>
      <w:r w:rsidR="003633BF" w:rsidRPr="00E642CD">
        <w:rPr>
          <w:rFonts w:ascii="Calibri" w:hAnsi="Calibri" w:cs="HelveticaNeue-Roman"/>
        </w:rPr>
        <w:t xml:space="preserve">  </w:t>
      </w:r>
      <w:r w:rsidR="003633BF">
        <w:rPr>
          <w:rFonts w:ascii="Calibri" w:hAnsi="Calibri" w:cs="HelveticaNeue-Roman"/>
        </w:rPr>
        <w:t>y</w:t>
      </w:r>
      <w:r w:rsidRPr="00E642CD">
        <w:rPr>
          <w:rFonts w:ascii="Calibri" w:hAnsi="Calibri" w:cs="HelveticaNeue-Roman"/>
        </w:rPr>
        <w:t xml:space="preserve">ou can </w:t>
      </w:r>
      <w:r w:rsidR="00956526" w:rsidRPr="00E642CD">
        <w:rPr>
          <w:rFonts w:ascii="Calibri" w:hAnsi="Calibri" w:cs="HelveticaNeue-Roman"/>
        </w:rPr>
        <w:t>reduce</w:t>
      </w:r>
      <w:r w:rsidRPr="00E642CD">
        <w:rPr>
          <w:rFonts w:ascii="Calibri" w:hAnsi="Calibri" w:cs="HelveticaNeue-Roman"/>
        </w:rPr>
        <w:t xml:space="preserve"> these by making your profile private and hiding your information from strangers</w:t>
      </w:r>
      <w:r w:rsidR="00956526" w:rsidRPr="00E642CD">
        <w:rPr>
          <w:rFonts w:ascii="Calibri" w:hAnsi="Calibri" w:cs="HelveticaNeue-Roman"/>
        </w:rPr>
        <w:t xml:space="preserve"> and remember anything posted on the internet is permanent.</w:t>
      </w:r>
      <w:r w:rsidR="00956526">
        <w:rPr>
          <w:rFonts w:ascii="Calibri" w:hAnsi="Calibri" w:cs="HelveticaNeue-Roman"/>
        </w:rPr>
        <w:t xml:space="preserve">  </w:t>
      </w:r>
    </w:p>
    <w:p w:rsidR="00087E78" w:rsidRPr="00B342C0" w:rsidRDefault="00087E78" w:rsidP="00087E78">
      <w:pPr>
        <w:autoSpaceDE w:val="0"/>
        <w:autoSpaceDN w:val="0"/>
        <w:adjustRightInd w:val="0"/>
        <w:ind w:firstLine="720"/>
        <w:jc w:val="both"/>
        <w:rPr>
          <w:rFonts w:ascii="Calibri" w:hAnsi="Calibri" w:cs="HelveticaNeue-Bold"/>
          <w:b/>
          <w:bCs/>
        </w:rPr>
      </w:pPr>
      <w:r>
        <w:rPr>
          <w:rFonts w:ascii="Calibri" w:hAnsi="Calibri" w:cs="HelveticaNeue-Bold"/>
          <w:bCs/>
        </w:rPr>
        <w:t>12</w:t>
      </w:r>
      <w:r w:rsidRPr="00D52387">
        <w:rPr>
          <w:rFonts w:ascii="Calibri" w:hAnsi="Calibri" w:cs="HelveticaNeue-Bold"/>
          <w:bCs/>
        </w:rPr>
        <w:t>.3</w:t>
      </w:r>
      <w:r>
        <w:rPr>
          <w:rFonts w:ascii="Calibri" w:hAnsi="Calibri" w:cs="HelveticaNeue-Bold"/>
          <w:b/>
          <w:bCs/>
        </w:rPr>
        <w:t xml:space="preserve"> </w:t>
      </w:r>
      <w:r>
        <w:rPr>
          <w:rFonts w:ascii="Calibri" w:hAnsi="Calibri" w:cs="HelveticaNeue-Bold"/>
          <w:b/>
          <w:bCs/>
        </w:rPr>
        <w:tab/>
      </w:r>
      <w:r w:rsidRPr="00B342C0">
        <w:rPr>
          <w:rFonts w:ascii="Calibri" w:hAnsi="Calibri" w:cs="HelveticaNeue-Bold"/>
          <w:b/>
          <w:bCs/>
        </w:rPr>
        <w:t>Here are our top facebook tips:</w:t>
      </w:r>
    </w:p>
    <w:p w:rsidR="00087E78" w:rsidRPr="00B342C0" w:rsidRDefault="00087E78" w:rsidP="00372CF7">
      <w:pPr>
        <w:numPr>
          <w:ilvl w:val="0"/>
          <w:numId w:val="5"/>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Keep your password secret.</w:t>
      </w:r>
    </w:p>
    <w:p w:rsidR="00087E78" w:rsidRPr="00B342C0" w:rsidRDefault="00087E78" w:rsidP="00372CF7">
      <w:pPr>
        <w:numPr>
          <w:ilvl w:val="0"/>
          <w:numId w:val="5"/>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Make sure you regularly change your password.</w:t>
      </w:r>
    </w:p>
    <w:p w:rsidR="00087E78" w:rsidRPr="00B342C0" w:rsidRDefault="00087E78" w:rsidP="00372CF7">
      <w:pPr>
        <w:numPr>
          <w:ilvl w:val="0"/>
          <w:numId w:val="5"/>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Ensure your password is</w:t>
      </w:r>
      <w:r>
        <w:rPr>
          <w:rFonts w:ascii="Calibri" w:hAnsi="Calibri" w:cs="HelveticaNeue-Roman"/>
        </w:rPr>
        <w:t xml:space="preserve"> </w:t>
      </w:r>
      <w:r w:rsidRPr="00B342C0">
        <w:rPr>
          <w:rFonts w:ascii="Calibri" w:hAnsi="Calibri" w:cs="HelveticaNeue-Roman"/>
        </w:rPr>
        <w:t>n</w:t>
      </w:r>
      <w:r>
        <w:rPr>
          <w:rFonts w:ascii="Calibri" w:hAnsi="Calibri" w:cs="HelveticaNeue-Roman"/>
        </w:rPr>
        <w:t>o</w:t>
      </w:r>
      <w:r w:rsidRPr="00B342C0">
        <w:rPr>
          <w:rFonts w:ascii="Calibri" w:hAnsi="Calibri" w:cs="HelveticaNeue-Roman"/>
        </w:rPr>
        <w:t>t easy to guess.</w:t>
      </w:r>
    </w:p>
    <w:p w:rsidR="00087E78" w:rsidRPr="00B342C0" w:rsidRDefault="00087E78" w:rsidP="00372CF7">
      <w:pPr>
        <w:numPr>
          <w:ilvl w:val="0"/>
          <w:numId w:val="5"/>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t>Ensure you log out after finishing a session.</w:t>
      </w:r>
    </w:p>
    <w:p w:rsidR="00087E78" w:rsidRPr="00B342C0" w:rsidRDefault="00087E78" w:rsidP="00372CF7">
      <w:pPr>
        <w:numPr>
          <w:ilvl w:val="0"/>
          <w:numId w:val="5"/>
        </w:numPr>
        <w:tabs>
          <w:tab w:val="clear" w:pos="720"/>
          <w:tab w:val="num" w:pos="1778"/>
        </w:tabs>
        <w:autoSpaceDE w:val="0"/>
        <w:autoSpaceDN w:val="0"/>
        <w:adjustRightInd w:val="0"/>
        <w:ind w:left="1778"/>
        <w:jc w:val="both"/>
        <w:rPr>
          <w:rFonts w:ascii="Calibri" w:hAnsi="Calibri" w:cs="HelveticaNeue-Roman"/>
        </w:rPr>
      </w:pPr>
      <w:r w:rsidRPr="00B342C0">
        <w:rPr>
          <w:rFonts w:ascii="Calibri" w:hAnsi="Calibri" w:cs="HelveticaNeue-Roman"/>
        </w:rPr>
        <w:lastRenderedPageBreak/>
        <w:t>Set your profile to private and ensure only friends can see your personal information.</w:t>
      </w:r>
    </w:p>
    <w:p w:rsidR="00087E78" w:rsidRPr="00D30D8E" w:rsidRDefault="00087E78" w:rsidP="00087E78">
      <w:pPr>
        <w:autoSpaceDE w:val="0"/>
        <w:autoSpaceDN w:val="0"/>
        <w:adjustRightInd w:val="0"/>
        <w:jc w:val="both"/>
        <w:rPr>
          <w:rFonts w:ascii="Calibri" w:hAnsi="Calibri" w:cs="HelveticaNeue-Roman"/>
          <w:sz w:val="16"/>
          <w:szCs w:val="16"/>
        </w:rPr>
      </w:pPr>
    </w:p>
    <w:p w:rsidR="00087E78" w:rsidRPr="00B342C0" w:rsidRDefault="00087E78" w:rsidP="00087E78">
      <w:pPr>
        <w:autoSpaceDE w:val="0"/>
        <w:autoSpaceDN w:val="0"/>
        <w:adjustRightInd w:val="0"/>
        <w:ind w:firstLine="720"/>
        <w:jc w:val="both"/>
        <w:rPr>
          <w:rFonts w:ascii="Calibri" w:hAnsi="Calibri" w:cs="HelveticaNeue-Bold"/>
          <w:b/>
          <w:bCs/>
        </w:rPr>
      </w:pPr>
      <w:r>
        <w:rPr>
          <w:rFonts w:ascii="Calibri" w:hAnsi="Calibri" w:cs="HelveticaNeue-Bold"/>
          <w:bCs/>
        </w:rPr>
        <w:t>12</w:t>
      </w:r>
      <w:r w:rsidRPr="00D52387">
        <w:rPr>
          <w:rFonts w:ascii="Calibri" w:hAnsi="Calibri" w:cs="HelveticaNeue-Bold"/>
          <w:bCs/>
        </w:rPr>
        <w:t>.4</w:t>
      </w:r>
      <w:r>
        <w:rPr>
          <w:rFonts w:ascii="Calibri" w:hAnsi="Calibri" w:cs="HelveticaNeue-Bold"/>
          <w:b/>
          <w:bCs/>
        </w:rPr>
        <w:t xml:space="preserve"> </w:t>
      </w:r>
      <w:r>
        <w:rPr>
          <w:rFonts w:ascii="Calibri" w:hAnsi="Calibri" w:cs="HelveticaNeue-Bold"/>
          <w:b/>
          <w:bCs/>
        </w:rPr>
        <w:tab/>
      </w:r>
      <w:r w:rsidRPr="00B342C0">
        <w:rPr>
          <w:rFonts w:ascii="Calibri" w:hAnsi="Calibri" w:cs="HelveticaNeue-Bold"/>
          <w:b/>
          <w:bCs/>
        </w:rPr>
        <w:t>Top five things to keep in mind when on the internet:</w:t>
      </w:r>
    </w:p>
    <w:p w:rsidR="00087E78" w:rsidRDefault="00087E78" w:rsidP="00087E78">
      <w:pPr>
        <w:autoSpaceDE w:val="0"/>
        <w:autoSpaceDN w:val="0"/>
        <w:adjustRightInd w:val="0"/>
        <w:ind w:left="1440"/>
        <w:jc w:val="both"/>
        <w:rPr>
          <w:rFonts w:ascii="Calibri" w:hAnsi="Calibri" w:cs="HelveticaNeue-Roman"/>
        </w:rPr>
      </w:pPr>
      <w:r>
        <w:rPr>
          <w:rFonts w:ascii="Calibri" w:hAnsi="Calibri" w:cs="HelveticaNeue-Roman"/>
        </w:rPr>
        <w:t>1</w:t>
      </w:r>
      <w:r w:rsidR="00EE5B75">
        <w:rPr>
          <w:rFonts w:ascii="Calibri" w:hAnsi="Calibri" w:cs="HelveticaNeue-Roman"/>
        </w:rPr>
        <w:t>2</w:t>
      </w:r>
      <w:r>
        <w:rPr>
          <w:rFonts w:ascii="Calibri" w:hAnsi="Calibri" w:cs="HelveticaNeue-Roman"/>
        </w:rPr>
        <w:t>.4.</w:t>
      </w:r>
      <w:r w:rsidRPr="00B342C0">
        <w:rPr>
          <w:rFonts w:ascii="Calibri" w:hAnsi="Calibri" w:cs="HelveticaNeue-Roman"/>
        </w:rPr>
        <w:t>1. Make sure everyone you talk to, connect with, share with or tweet is someone you know and trust.</w:t>
      </w:r>
    </w:p>
    <w:p w:rsidR="00087E78" w:rsidRPr="00C04F8E" w:rsidRDefault="00087E78" w:rsidP="00087E78">
      <w:pPr>
        <w:autoSpaceDE w:val="0"/>
        <w:autoSpaceDN w:val="0"/>
        <w:adjustRightInd w:val="0"/>
        <w:ind w:left="1440"/>
        <w:jc w:val="both"/>
        <w:rPr>
          <w:rFonts w:ascii="Calibri" w:hAnsi="Calibri" w:cs="HelveticaNeue-Roman"/>
          <w:sz w:val="6"/>
          <w:szCs w:val="6"/>
        </w:rPr>
      </w:pPr>
    </w:p>
    <w:p w:rsidR="00087E78" w:rsidRPr="00B342C0" w:rsidRDefault="00087E78" w:rsidP="00087E78">
      <w:pPr>
        <w:autoSpaceDE w:val="0"/>
        <w:autoSpaceDN w:val="0"/>
        <w:adjustRightInd w:val="0"/>
        <w:ind w:left="1440"/>
        <w:jc w:val="both"/>
        <w:rPr>
          <w:rFonts w:ascii="Calibri" w:hAnsi="Calibri" w:cs="HelveticaNeue-Roman"/>
        </w:rPr>
      </w:pPr>
      <w:r>
        <w:rPr>
          <w:rFonts w:ascii="Calibri" w:hAnsi="Calibri" w:cs="HelveticaNeue-Roman"/>
        </w:rPr>
        <w:t>1</w:t>
      </w:r>
      <w:r w:rsidR="00EE5B75">
        <w:rPr>
          <w:rFonts w:ascii="Calibri" w:hAnsi="Calibri" w:cs="HelveticaNeue-Roman"/>
        </w:rPr>
        <w:t>2</w:t>
      </w:r>
      <w:r>
        <w:rPr>
          <w:rFonts w:ascii="Calibri" w:hAnsi="Calibri" w:cs="HelveticaNeue-Roman"/>
        </w:rPr>
        <w:t>.4.</w:t>
      </w:r>
      <w:r w:rsidRPr="00B342C0">
        <w:rPr>
          <w:rFonts w:ascii="Calibri" w:hAnsi="Calibri" w:cs="HelveticaNeue-Roman"/>
        </w:rPr>
        <w:t>2. Any pictures you share can be viewed and shared by anyone on the internet.</w:t>
      </w:r>
    </w:p>
    <w:p w:rsidR="00087E78" w:rsidRPr="00C04F8E" w:rsidRDefault="00087E78" w:rsidP="00087E78">
      <w:pPr>
        <w:autoSpaceDE w:val="0"/>
        <w:autoSpaceDN w:val="0"/>
        <w:adjustRightInd w:val="0"/>
        <w:ind w:left="1440"/>
        <w:jc w:val="both"/>
        <w:rPr>
          <w:rFonts w:ascii="Calibri" w:hAnsi="Calibri" w:cs="HelveticaNeue-Roman"/>
          <w:sz w:val="6"/>
          <w:szCs w:val="6"/>
        </w:rPr>
      </w:pPr>
    </w:p>
    <w:p w:rsidR="00087E78" w:rsidRPr="00B342C0" w:rsidRDefault="00087E78" w:rsidP="00087E78">
      <w:pPr>
        <w:autoSpaceDE w:val="0"/>
        <w:autoSpaceDN w:val="0"/>
        <w:adjustRightInd w:val="0"/>
        <w:ind w:left="1440"/>
        <w:jc w:val="both"/>
        <w:rPr>
          <w:rFonts w:ascii="Calibri" w:hAnsi="Calibri" w:cs="HelveticaNeue-Roman"/>
        </w:rPr>
      </w:pPr>
      <w:r>
        <w:rPr>
          <w:rFonts w:ascii="Calibri" w:hAnsi="Calibri" w:cs="HelveticaNeue-Roman"/>
        </w:rPr>
        <w:t>1</w:t>
      </w:r>
      <w:r w:rsidR="00EE5B75">
        <w:rPr>
          <w:rFonts w:ascii="Calibri" w:hAnsi="Calibri" w:cs="HelveticaNeue-Roman"/>
        </w:rPr>
        <w:t>2</w:t>
      </w:r>
      <w:r>
        <w:rPr>
          <w:rFonts w:ascii="Calibri" w:hAnsi="Calibri" w:cs="HelveticaNeue-Roman"/>
        </w:rPr>
        <w:t>.4.</w:t>
      </w:r>
      <w:r w:rsidRPr="00B342C0">
        <w:rPr>
          <w:rFonts w:ascii="Calibri" w:hAnsi="Calibri" w:cs="HelveticaNeue-Roman"/>
        </w:rPr>
        <w:t>3. Anything you po</w:t>
      </w:r>
      <w:r>
        <w:rPr>
          <w:rFonts w:ascii="Calibri" w:hAnsi="Calibri" w:cs="HelveticaNeue-Roman"/>
        </w:rPr>
        <w:t xml:space="preserve">st online is permanent. Once it </w:t>
      </w:r>
      <w:r w:rsidR="00EE5B75">
        <w:rPr>
          <w:rFonts w:ascii="Calibri" w:hAnsi="Calibri" w:cs="HelveticaNeue-Roman"/>
        </w:rPr>
        <w:t>has</w:t>
      </w:r>
      <w:r w:rsidRPr="00B342C0">
        <w:rPr>
          <w:rFonts w:ascii="Calibri" w:hAnsi="Calibri" w:cs="HelveticaNeue-Roman"/>
        </w:rPr>
        <w:t xml:space="preserve"> been uploaded you can never truly retract it.</w:t>
      </w:r>
    </w:p>
    <w:p w:rsidR="00087E78" w:rsidRPr="00C04F8E" w:rsidRDefault="00087E78" w:rsidP="00087E78">
      <w:pPr>
        <w:autoSpaceDE w:val="0"/>
        <w:autoSpaceDN w:val="0"/>
        <w:adjustRightInd w:val="0"/>
        <w:ind w:left="1440"/>
        <w:jc w:val="both"/>
        <w:rPr>
          <w:rFonts w:ascii="Calibri" w:hAnsi="Calibri" w:cs="HelveticaNeue-Roman"/>
          <w:sz w:val="6"/>
          <w:szCs w:val="6"/>
        </w:rPr>
      </w:pPr>
    </w:p>
    <w:p w:rsidR="00087E78" w:rsidRDefault="00087E78" w:rsidP="00087E78">
      <w:pPr>
        <w:autoSpaceDE w:val="0"/>
        <w:autoSpaceDN w:val="0"/>
        <w:adjustRightInd w:val="0"/>
        <w:ind w:left="1440"/>
        <w:jc w:val="both"/>
        <w:rPr>
          <w:rFonts w:ascii="Calibri" w:hAnsi="Calibri" w:cs="HelveticaNeue-Roman"/>
        </w:rPr>
      </w:pPr>
      <w:r>
        <w:rPr>
          <w:rFonts w:ascii="Calibri" w:hAnsi="Calibri" w:cs="HelveticaNeue-Roman"/>
        </w:rPr>
        <w:t>1</w:t>
      </w:r>
      <w:r w:rsidR="00EE5B75">
        <w:rPr>
          <w:rFonts w:ascii="Calibri" w:hAnsi="Calibri" w:cs="HelveticaNeue-Roman"/>
        </w:rPr>
        <w:t>2</w:t>
      </w:r>
      <w:r>
        <w:rPr>
          <w:rFonts w:ascii="Calibri" w:hAnsi="Calibri" w:cs="HelveticaNeue-Roman"/>
        </w:rPr>
        <w:t>.4.</w:t>
      </w:r>
      <w:r w:rsidRPr="00B342C0">
        <w:rPr>
          <w:rFonts w:ascii="Calibri" w:hAnsi="Calibri" w:cs="HelveticaNeue-Roman"/>
        </w:rPr>
        <w:t xml:space="preserve">4. Information, stories and rumours can spread fast on the internet. If you become a target for cruel or damaging rumours or pictures, </w:t>
      </w:r>
      <w:r>
        <w:rPr>
          <w:rFonts w:ascii="Calibri" w:hAnsi="Calibri" w:cs="HelveticaNeue-Roman"/>
        </w:rPr>
        <w:t>y</w:t>
      </w:r>
      <w:r w:rsidRPr="00B342C0">
        <w:rPr>
          <w:rFonts w:ascii="Calibri" w:hAnsi="Calibri" w:cs="HelveticaNeue-Roman"/>
        </w:rPr>
        <w:t>ou can report it to the site</w:t>
      </w:r>
      <w:r>
        <w:rPr>
          <w:rFonts w:ascii="Calibri" w:hAnsi="Calibri" w:cs="HelveticaNeue-Roman"/>
        </w:rPr>
        <w:t>.</w:t>
      </w:r>
    </w:p>
    <w:p w:rsidR="00087E78" w:rsidRPr="00C04F8E" w:rsidRDefault="00087E78" w:rsidP="00087E78">
      <w:pPr>
        <w:autoSpaceDE w:val="0"/>
        <w:autoSpaceDN w:val="0"/>
        <w:adjustRightInd w:val="0"/>
        <w:ind w:left="1440"/>
        <w:jc w:val="both"/>
        <w:rPr>
          <w:rFonts w:ascii="Calibri" w:hAnsi="Calibri" w:cs="HelveticaNeue-Roman"/>
          <w:sz w:val="6"/>
          <w:szCs w:val="6"/>
        </w:rPr>
      </w:pPr>
    </w:p>
    <w:p w:rsidR="00087E78" w:rsidRDefault="00087E78" w:rsidP="00087E78">
      <w:pPr>
        <w:autoSpaceDE w:val="0"/>
        <w:autoSpaceDN w:val="0"/>
        <w:adjustRightInd w:val="0"/>
        <w:ind w:left="1440"/>
        <w:jc w:val="both"/>
        <w:rPr>
          <w:rFonts w:ascii="Calibri" w:hAnsi="Calibri" w:cs="HelveticaNeue-Roman"/>
          <w:color w:val="6E6F71"/>
        </w:rPr>
      </w:pPr>
      <w:r>
        <w:rPr>
          <w:rFonts w:ascii="Calibri" w:hAnsi="Calibri" w:cs="HelveticaNeue-Roman"/>
        </w:rPr>
        <w:t>1</w:t>
      </w:r>
      <w:r w:rsidR="00EE5B75">
        <w:rPr>
          <w:rFonts w:ascii="Calibri" w:hAnsi="Calibri" w:cs="HelveticaNeue-Roman"/>
        </w:rPr>
        <w:t>2</w:t>
      </w:r>
      <w:r>
        <w:rPr>
          <w:rFonts w:ascii="Calibri" w:hAnsi="Calibri" w:cs="HelveticaNeue-Roman"/>
        </w:rPr>
        <w:t>.4.</w:t>
      </w:r>
      <w:r w:rsidRPr="00B342C0">
        <w:rPr>
          <w:rFonts w:ascii="Calibri" w:hAnsi="Calibri" w:cs="HelveticaNeue-Roman"/>
        </w:rPr>
        <w:t>5. Make sure that emails you receive, the conversations you have online, and the websites you visit are what you think they are</w:t>
      </w:r>
      <w:r w:rsidRPr="00B342C0">
        <w:rPr>
          <w:rFonts w:ascii="Calibri" w:hAnsi="Calibri" w:cs="HelveticaNeue-Roman"/>
          <w:color w:val="6E6F71"/>
        </w:rPr>
        <w:t>.</w:t>
      </w:r>
    </w:p>
    <w:p w:rsidR="00660AA1" w:rsidRDefault="00660AA1" w:rsidP="00660AA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rPr>
      </w:pPr>
    </w:p>
    <w:p w:rsidR="00660AA1" w:rsidRPr="00660AA1" w:rsidRDefault="00660AA1" w:rsidP="00660AA1">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Calibri" w:hAnsi="Calibri" w:cs="Arial"/>
          <w:b/>
        </w:rPr>
      </w:pPr>
      <w:r>
        <w:rPr>
          <w:rFonts w:ascii="Calibri" w:hAnsi="Calibri" w:cs="Arial"/>
          <w:b/>
        </w:rPr>
        <w:t>13</w:t>
      </w:r>
      <w:r>
        <w:rPr>
          <w:rFonts w:ascii="Calibri" w:hAnsi="Calibri" w:cs="Arial"/>
          <w:b/>
        </w:rPr>
        <w:tab/>
        <w:t>Photography</w:t>
      </w:r>
    </w:p>
    <w:p w:rsidR="00660AA1" w:rsidRPr="00D30D8E" w:rsidRDefault="00660AA1" w:rsidP="00660AA1">
      <w:pPr>
        <w:jc w:val="both"/>
        <w:rPr>
          <w:rFonts w:ascii="Calibri" w:hAnsi="Calibri" w:cs="Arial"/>
          <w:b/>
          <w:sz w:val="6"/>
          <w:szCs w:val="6"/>
        </w:rPr>
      </w:pPr>
    </w:p>
    <w:p w:rsidR="00660AA1" w:rsidRDefault="00660AA1" w:rsidP="00660AA1">
      <w:pPr>
        <w:ind w:firstLine="720"/>
        <w:jc w:val="both"/>
        <w:rPr>
          <w:rFonts w:ascii="Calibri" w:hAnsi="Calibri" w:cs="Arial"/>
          <w:b/>
        </w:rPr>
      </w:pPr>
      <w:r w:rsidRPr="00660AA1">
        <w:rPr>
          <w:rFonts w:ascii="Calibri" w:hAnsi="Calibri" w:cs="Arial"/>
        </w:rPr>
        <w:t>13.1</w:t>
      </w:r>
      <w:r>
        <w:rPr>
          <w:rFonts w:ascii="Calibri" w:hAnsi="Calibri" w:cs="Arial"/>
          <w:b/>
        </w:rPr>
        <w:tab/>
        <w:t xml:space="preserve">Events </w:t>
      </w:r>
    </w:p>
    <w:p w:rsidR="00660AA1" w:rsidRDefault="00660AA1" w:rsidP="00660AA1">
      <w:pPr>
        <w:ind w:left="720"/>
        <w:jc w:val="both"/>
        <w:rPr>
          <w:rFonts w:ascii="Calibri" w:hAnsi="Calibri" w:cs="Arial"/>
        </w:rPr>
      </w:pPr>
      <w:r>
        <w:rPr>
          <w:rFonts w:ascii="Calibri" w:hAnsi="Calibri" w:cs="Arial"/>
        </w:rPr>
        <w:t>Event organisers must set up an accreditation procedure, where anyone wishing to take photographs can be registered.</w:t>
      </w:r>
    </w:p>
    <w:p w:rsidR="00660AA1" w:rsidRDefault="00660AA1" w:rsidP="00660AA1">
      <w:pPr>
        <w:jc w:val="both"/>
        <w:rPr>
          <w:rFonts w:ascii="Calibri" w:hAnsi="Calibri" w:cs="Arial"/>
          <w:sz w:val="10"/>
          <w:szCs w:val="10"/>
        </w:rPr>
      </w:pPr>
    </w:p>
    <w:p w:rsidR="00660AA1" w:rsidRPr="00660AA1" w:rsidRDefault="00660AA1" w:rsidP="00660AA1">
      <w:pPr>
        <w:pStyle w:val="ListParagraph"/>
        <w:numPr>
          <w:ilvl w:val="0"/>
          <w:numId w:val="23"/>
        </w:numPr>
        <w:tabs>
          <w:tab w:val="num" w:pos="360"/>
        </w:tabs>
        <w:jc w:val="both"/>
        <w:rPr>
          <w:rFonts w:cs="Arial"/>
        </w:rPr>
      </w:pPr>
      <w:r w:rsidRPr="00660AA1">
        <w:rPr>
          <w:rFonts w:cs="Arial"/>
          <w:b/>
        </w:rPr>
        <w:t>Professional photographers</w:t>
      </w:r>
      <w:r w:rsidRPr="00660AA1">
        <w:rPr>
          <w:rFonts w:cs="Arial"/>
        </w:rPr>
        <w:t xml:space="preserve"> should seek accreditation with the event organiser by producing their professional identification for the details to be registered.  </w:t>
      </w:r>
    </w:p>
    <w:p w:rsidR="00660AA1" w:rsidRPr="00660AA1" w:rsidRDefault="00660AA1" w:rsidP="00660AA1">
      <w:pPr>
        <w:pStyle w:val="ListParagraph"/>
        <w:numPr>
          <w:ilvl w:val="0"/>
          <w:numId w:val="23"/>
        </w:numPr>
        <w:tabs>
          <w:tab w:val="num" w:pos="360"/>
        </w:tabs>
        <w:jc w:val="both"/>
        <w:rPr>
          <w:rFonts w:cs="Arial"/>
        </w:rPr>
      </w:pPr>
      <w:r w:rsidRPr="00660AA1">
        <w:rPr>
          <w:rFonts w:cs="Arial"/>
          <w:b/>
        </w:rPr>
        <w:t>Amateur photographers</w:t>
      </w:r>
      <w:r w:rsidRPr="00660AA1">
        <w:rPr>
          <w:rFonts w:cs="Arial"/>
        </w:rPr>
        <w:t xml:space="preserve"> should seek accreditation with the event organiser by producing their club or registration card and a letter from their club.</w:t>
      </w:r>
    </w:p>
    <w:p w:rsidR="00660AA1" w:rsidRDefault="00660AA1" w:rsidP="00660AA1">
      <w:pPr>
        <w:pStyle w:val="ListParagraph"/>
        <w:numPr>
          <w:ilvl w:val="0"/>
          <w:numId w:val="23"/>
        </w:numPr>
        <w:tabs>
          <w:tab w:val="num" w:pos="360"/>
        </w:tabs>
        <w:jc w:val="both"/>
        <w:rPr>
          <w:rFonts w:cs="Arial"/>
        </w:rPr>
      </w:pPr>
      <w:r w:rsidRPr="00660AA1">
        <w:rPr>
          <w:rFonts w:cs="Arial"/>
          <w:b/>
        </w:rPr>
        <w:t>Spectators</w:t>
      </w:r>
      <w:r w:rsidRPr="00660AA1">
        <w:rPr>
          <w:rFonts w:cs="Arial"/>
        </w:rPr>
        <w:t xml:space="preserve"> wishing to take photographs should register their intent with the organiser.</w:t>
      </w:r>
    </w:p>
    <w:p w:rsidR="00660AA1" w:rsidRDefault="00660AA1" w:rsidP="00660AA1">
      <w:pPr>
        <w:jc w:val="both"/>
        <w:rPr>
          <w:rFonts w:ascii="Calibri" w:hAnsi="Calibri" w:cs="Arial"/>
          <w:sz w:val="14"/>
          <w:szCs w:val="14"/>
        </w:rPr>
      </w:pPr>
    </w:p>
    <w:p w:rsidR="00660AA1" w:rsidRDefault="00660AA1" w:rsidP="00660AA1">
      <w:pPr>
        <w:ind w:firstLine="720"/>
        <w:jc w:val="both"/>
        <w:rPr>
          <w:rFonts w:ascii="Calibri" w:hAnsi="Calibri" w:cs="Arial"/>
          <w:b/>
        </w:rPr>
      </w:pPr>
      <w:r w:rsidRPr="00660AA1">
        <w:rPr>
          <w:rFonts w:ascii="Calibri" w:hAnsi="Calibri" w:cs="Arial"/>
        </w:rPr>
        <w:t>13.2</w:t>
      </w:r>
      <w:r>
        <w:rPr>
          <w:rFonts w:ascii="Calibri" w:hAnsi="Calibri" w:cs="Arial"/>
          <w:b/>
        </w:rPr>
        <w:tab/>
        <w:t xml:space="preserve">Photography as a Coaching Aid </w:t>
      </w:r>
    </w:p>
    <w:p w:rsidR="00E642CD" w:rsidRDefault="00660AA1" w:rsidP="00E642CD">
      <w:pPr>
        <w:ind w:left="1440"/>
        <w:jc w:val="both"/>
        <w:rPr>
          <w:rFonts w:ascii="Calibri" w:hAnsi="Calibri" w:cs="Arial"/>
        </w:rPr>
      </w:pPr>
      <w:r>
        <w:rPr>
          <w:rFonts w:ascii="Calibri" w:hAnsi="Calibri" w:cs="Arial"/>
        </w:rPr>
        <w:t xml:space="preserve">Coaches must discuss the use of video or still photography </w:t>
      </w:r>
      <w:r w:rsidR="00E642CD" w:rsidRPr="00E642CD">
        <w:rPr>
          <w:rFonts w:ascii="Calibri" w:hAnsi="Calibri" w:cs="Arial"/>
        </w:rPr>
        <w:t>with the athlete and have their consent prior to taking video or still photography.</w:t>
      </w:r>
      <w:r w:rsidR="00E642CD">
        <w:rPr>
          <w:rFonts w:ascii="Calibri" w:hAnsi="Calibri" w:cs="Arial"/>
        </w:rPr>
        <w:t xml:space="preserve">  </w:t>
      </w:r>
    </w:p>
    <w:p w:rsidR="00660AA1" w:rsidRPr="00D30D8E" w:rsidRDefault="00660AA1" w:rsidP="00D30D8E">
      <w:pPr>
        <w:jc w:val="both"/>
        <w:rPr>
          <w:rFonts w:ascii="Calibri" w:hAnsi="Calibri" w:cs="Arial"/>
          <w:sz w:val="16"/>
          <w:szCs w:val="16"/>
        </w:rPr>
      </w:pPr>
    </w:p>
    <w:p w:rsidR="00660AA1" w:rsidRDefault="00660AA1" w:rsidP="00660AA1">
      <w:pPr>
        <w:ind w:firstLine="720"/>
        <w:jc w:val="both"/>
        <w:rPr>
          <w:rFonts w:ascii="Calibri" w:hAnsi="Calibri" w:cs="Arial"/>
          <w:b/>
        </w:rPr>
      </w:pPr>
      <w:r w:rsidRPr="00660AA1">
        <w:rPr>
          <w:rFonts w:ascii="Calibri" w:hAnsi="Calibri" w:cs="Arial"/>
        </w:rPr>
        <w:t>13.3</w:t>
      </w:r>
      <w:r>
        <w:rPr>
          <w:rFonts w:ascii="Calibri" w:hAnsi="Calibri" w:cs="Arial"/>
          <w:b/>
        </w:rPr>
        <w:tab/>
        <w:t>If you have concerns</w:t>
      </w:r>
    </w:p>
    <w:p w:rsidR="00660AA1" w:rsidRDefault="00660AA1" w:rsidP="00660AA1">
      <w:pPr>
        <w:ind w:left="1440"/>
        <w:jc w:val="both"/>
        <w:rPr>
          <w:rFonts w:ascii="Calibri" w:hAnsi="Calibri" w:cs="Arial"/>
        </w:rPr>
      </w:pPr>
      <w:r>
        <w:rPr>
          <w:rFonts w:ascii="Calibri" w:hAnsi="Calibri" w:cs="Arial"/>
        </w:rPr>
        <w:t xml:space="preserve">If you are concerned about any photography taking place at an event, contact the organiser and discuss it with them.  </w:t>
      </w:r>
    </w:p>
    <w:p w:rsidR="00660AA1" w:rsidRPr="00D30D8E" w:rsidRDefault="00660AA1" w:rsidP="00660AA1">
      <w:pPr>
        <w:ind w:left="1440"/>
        <w:jc w:val="both"/>
        <w:rPr>
          <w:rFonts w:ascii="Calibri" w:hAnsi="Calibri" w:cs="Arial"/>
          <w:sz w:val="16"/>
          <w:szCs w:val="16"/>
        </w:rPr>
      </w:pPr>
    </w:p>
    <w:p w:rsidR="00660AA1" w:rsidRDefault="00660AA1" w:rsidP="00660AA1">
      <w:pPr>
        <w:ind w:firstLine="720"/>
        <w:jc w:val="both"/>
        <w:rPr>
          <w:rFonts w:ascii="Calibri" w:hAnsi="Calibri" w:cs="Arial"/>
        </w:rPr>
      </w:pPr>
      <w:r w:rsidRPr="00660AA1">
        <w:rPr>
          <w:rFonts w:ascii="Calibri" w:hAnsi="Calibri" w:cs="Arial"/>
        </w:rPr>
        <w:t>13.4</w:t>
      </w:r>
      <w:r>
        <w:rPr>
          <w:rFonts w:ascii="Calibri" w:hAnsi="Calibri" w:cs="Arial"/>
          <w:b/>
        </w:rPr>
        <w:tab/>
        <w:t xml:space="preserve">Use of Photographs </w:t>
      </w:r>
    </w:p>
    <w:p w:rsidR="00660AA1" w:rsidRDefault="00660AA1" w:rsidP="00660AA1">
      <w:pPr>
        <w:ind w:left="1440"/>
        <w:jc w:val="both"/>
        <w:rPr>
          <w:rFonts w:ascii="Calibri" w:hAnsi="Calibri" w:cs="Arial"/>
        </w:rPr>
      </w:pPr>
      <w:r w:rsidRPr="00B75B46">
        <w:rPr>
          <w:rFonts w:ascii="Calibri" w:hAnsi="Calibri" w:cs="Arial"/>
        </w:rPr>
        <w:t xml:space="preserve">Written permission must be obtained from the adult before photographs are used including on websites. </w:t>
      </w:r>
    </w:p>
    <w:p w:rsidR="00CB03BB" w:rsidRDefault="00CB03BB" w:rsidP="00087E78">
      <w:pPr>
        <w:jc w:val="both"/>
        <w:rPr>
          <w:rFonts w:ascii="Calibri" w:hAnsi="Calibri" w:cs="Arial"/>
          <w:b/>
          <w:sz w:val="18"/>
          <w:szCs w:val="18"/>
        </w:rPr>
      </w:pPr>
    </w:p>
    <w:p w:rsidR="00087E78" w:rsidRPr="004037AC" w:rsidRDefault="00660AA1" w:rsidP="00660AA1">
      <w:pPr>
        <w:jc w:val="both"/>
        <w:rPr>
          <w:rFonts w:ascii="Calibri" w:hAnsi="Calibri" w:cs="Arial"/>
          <w:b/>
        </w:rPr>
      </w:pPr>
      <w:r>
        <w:rPr>
          <w:rFonts w:ascii="Calibri" w:hAnsi="Calibri" w:cs="Arial"/>
          <w:b/>
        </w:rPr>
        <w:t>14</w:t>
      </w:r>
      <w:r w:rsidR="00087E78" w:rsidRPr="004037AC">
        <w:rPr>
          <w:rFonts w:ascii="Calibri" w:hAnsi="Calibri" w:cs="Arial"/>
          <w:b/>
        </w:rPr>
        <w:tab/>
        <w:t>Further Information</w:t>
      </w:r>
    </w:p>
    <w:p w:rsidR="00660AA1" w:rsidRPr="00520F07" w:rsidRDefault="00087E78" w:rsidP="00660AA1">
      <w:pPr>
        <w:ind w:left="720"/>
        <w:rPr>
          <w:rFonts w:ascii="Calibri" w:hAnsi="Calibri"/>
        </w:rPr>
      </w:pPr>
      <w:r w:rsidRPr="004037AC">
        <w:rPr>
          <w:rFonts w:ascii="Calibri" w:hAnsi="Calibri" w:cs="Arial"/>
        </w:rPr>
        <w:t xml:space="preserve">Policies, procedures and supporting information are available on the </w:t>
      </w:r>
      <w:r>
        <w:rPr>
          <w:rFonts w:ascii="Calibri" w:hAnsi="Calibri" w:cs="Arial"/>
        </w:rPr>
        <w:t xml:space="preserve">Disability Shooting GB </w:t>
      </w:r>
      <w:r w:rsidR="00660AA1">
        <w:rPr>
          <w:rFonts w:ascii="Calibri" w:hAnsi="Calibri" w:cs="Arial"/>
        </w:rPr>
        <w:t>W</w:t>
      </w:r>
      <w:r w:rsidRPr="002A2640">
        <w:rPr>
          <w:rFonts w:ascii="Calibri" w:hAnsi="Calibri" w:cs="Arial"/>
        </w:rPr>
        <w:t xml:space="preserve">ebsite: </w:t>
      </w:r>
      <w:hyperlink r:id="rId12" w:history="1">
        <w:r w:rsidR="002A2640" w:rsidRPr="00520F07">
          <w:rPr>
            <w:rStyle w:val="Hyperlink"/>
            <w:rFonts w:ascii="Calibri" w:hAnsi="Calibri"/>
          </w:rPr>
          <w:t>www.disabilityshooting-gb.org</w:t>
        </w:r>
      </w:hyperlink>
      <w:r w:rsidR="002A2640" w:rsidRPr="00520F07">
        <w:rPr>
          <w:rFonts w:ascii="Calibri" w:hAnsi="Calibri"/>
        </w:rPr>
        <w:t xml:space="preserve"> </w:t>
      </w:r>
    </w:p>
    <w:p w:rsidR="00FF02AB" w:rsidRPr="00520F07" w:rsidRDefault="00087E78" w:rsidP="00660AA1">
      <w:pPr>
        <w:ind w:left="720"/>
        <w:rPr>
          <w:rFonts w:ascii="Calibri" w:hAnsi="Calibri" w:cs="Arial"/>
        </w:rPr>
      </w:pPr>
      <w:r w:rsidRPr="00520F07">
        <w:rPr>
          <w:rFonts w:ascii="Calibri" w:hAnsi="Calibri" w:cs="Arial"/>
        </w:rPr>
        <w:t xml:space="preserve">Safeguarding Officer: </w:t>
      </w:r>
      <w:r w:rsidR="00FE771F" w:rsidRPr="00520F07">
        <w:rPr>
          <w:rFonts w:ascii="Calibri" w:hAnsi="Calibri"/>
        </w:rPr>
        <w:fldChar w:fldCharType="begin"/>
      </w:r>
      <w:r w:rsidR="00FF02AB" w:rsidRPr="00520F07">
        <w:rPr>
          <w:rFonts w:ascii="Calibri" w:hAnsi="Calibri"/>
        </w:rPr>
        <w:instrText xml:space="preserve"> HYPERLINK "mailto: safeguarding@disabilityshooting-gb.org  </w:instrText>
      </w:r>
    </w:p>
    <w:p w:rsidR="00FF02AB" w:rsidRPr="00520F07" w:rsidRDefault="00FF02AB" w:rsidP="00660AA1">
      <w:pPr>
        <w:ind w:left="720"/>
        <w:rPr>
          <w:rStyle w:val="Hyperlink"/>
          <w:rFonts w:ascii="Calibri" w:hAnsi="Calibri" w:cs="Arial"/>
        </w:rPr>
      </w:pPr>
      <w:r w:rsidRPr="00520F07">
        <w:rPr>
          <w:rFonts w:ascii="Calibri" w:hAnsi="Calibri"/>
        </w:rPr>
        <w:instrText xml:space="preserve">" </w:instrText>
      </w:r>
      <w:r w:rsidR="00FE771F" w:rsidRPr="00520F07">
        <w:rPr>
          <w:rFonts w:ascii="Calibri" w:hAnsi="Calibri"/>
        </w:rPr>
        <w:fldChar w:fldCharType="separate"/>
      </w:r>
      <w:r w:rsidRPr="00520F07">
        <w:rPr>
          <w:rStyle w:val="Hyperlink"/>
          <w:rFonts w:ascii="Calibri" w:hAnsi="Calibri"/>
        </w:rPr>
        <w:t xml:space="preserve"> safeguarding@disabilityshooting-gb.org  </w:t>
      </w:r>
    </w:p>
    <w:p w:rsidR="00087E78" w:rsidRDefault="00FE771F" w:rsidP="00D30D8E">
      <w:pPr>
        <w:rPr>
          <w:rFonts w:ascii="Calibri" w:hAnsi="Calibri" w:cs="Arial"/>
        </w:rPr>
      </w:pPr>
      <w:r w:rsidRPr="00520F07">
        <w:rPr>
          <w:rFonts w:ascii="Calibri" w:hAnsi="Calibri"/>
        </w:rPr>
        <w:fldChar w:fldCharType="end"/>
      </w:r>
    </w:p>
    <w:p w:rsidR="002041B2" w:rsidRPr="006737B9" w:rsidRDefault="002041B2" w:rsidP="002041B2">
      <w:pPr>
        <w:pStyle w:val="DCF1"/>
        <w:jc w:val="both"/>
        <w:rPr>
          <w:rFonts w:ascii="Calibri" w:hAnsi="Calibri"/>
          <w:b/>
          <w:sz w:val="24"/>
          <w:szCs w:val="24"/>
        </w:rPr>
      </w:pPr>
      <w:r w:rsidRPr="006737B9">
        <w:rPr>
          <w:rFonts w:ascii="Calibri" w:hAnsi="Calibri"/>
          <w:b/>
          <w:sz w:val="24"/>
          <w:szCs w:val="24"/>
        </w:rPr>
        <w:t>Review date</w:t>
      </w:r>
    </w:p>
    <w:p w:rsidR="008B3E9A" w:rsidRDefault="002041B2" w:rsidP="002041B2">
      <w:pPr>
        <w:pStyle w:val="DCF1"/>
        <w:jc w:val="both"/>
        <w:rPr>
          <w:rFonts w:ascii="Calibri" w:hAnsi="Calibri"/>
          <w:sz w:val="24"/>
          <w:szCs w:val="24"/>
        </w:rPr>
      </w:pPr>
      <w:r w:rsidRPr="006737B9">
        <w:rPr>
          <w:rFonts w:ascii="Calibri" w:hAnsi="Calibri"/>
          <w:sz w:val="24"/>
          <w:szCs w:val="24"/>
        </w:rPr>
        <w:t xml:space="preserve">This policy will be reviewed no later than </w:t>
      </w:r>
      <w:r w:rsidR="00734342">
        <w:rPr>
          <w:rFonts w:ascii="Calibri" w:hAnsi="Calibri"/>
          <w:sz w:val="24"/>
          <w:szCs w:val="24"/>
        </w:rPr>
        <w:t>November</w:t>
      </w:r>
      <w:r w:rsidR="00734342" w:rsidRPr="006737B9">
        <w:rPr>
          <w:rFonts w:ascii="Calibri" w:hAnsi="Calibri"/>
          <w:sz w:val="24"/>
          <w:szCs w:val="24"/>
        </w:rPr>
        <w:t xml:space="preserve"> </w:t>
      </w:r>
      <w:r w:rsidRPr="006737B9">
        <w:rPr>
          <w:rFonts w:ascii="Calibri" w:hAnsi="Calibri"/>
          <w:sz w:val="24"/>
          <w:szCs w:val="24"/>
        </w:rPr>
        <w:t>2018 or sooner in the event of legislative changes or revised policies and best practice.</w:t>
      </w:r>
    </w:p>
    <w:p w:rsidR="008B3E9A" w:rsidRDefault="008B3E9A" w:rsidP="002041B2">
      <w:pPr>
        <w:pStyle w:val="DCF1"/>
        <w:jc w:val="both"/>
        <w:rPr>
          <w:rFonts w:ascii="Calibri" w:hAnsi="Calibri"/>
          <w:sz w:val="24"/>
          <w:szCs w:val="24"/>
        </w:rPr>
      </w:pPr>
    </w:p>
    <w:p w:rsidR="008B3E9A" w:rsidRDefault="008B3E9A" w:rsidP="002041B2">
      <w:pPr>
        <w:pStyle w:val="DCF1"/>
        <w:jc w:val="both"/>
        <w:rPr>
          <w:rFonts w:ascii="Calibri" w:hAnsi="Calibri"/>
          <w:sz w:val="24"/>
          <w:szCs w:val="24"/>
        </w:rPr>
      </w:pPr>
    </w:p>
    <w:p w:rsidR="008B3E9A" w:rsidRDefault="008B3E9A" w:rsidP="002041B2">
      <w:pPr>
        <w:pStyle w:val="DCF1"/>
        <w:jc w:val="both"/>
        <w:rPr>
          <w:rFonts w:ascii="Calibri" w:hAnsi="Calibri"/>
          <w:sz w:val="24"/>
          <w:szCs w:val="24"/>
        </w:rPr>
      </w:pPr>
    </w:p>
    <w:p w:rsidR="008B3E9A" w:rsidRDefault="008B3E9A" w:rsidP="002041B2">
      <w:pPr>
        <w:pStyle w:val="DCF1"/>
        <w:jc w:val="both"/>
        <w:rPr>
          <w:rFonts w:ascii="Calibri" w:hAnsi="Calibri"/>
          <w:sz w:val="24"/>
          <w:szCs w:val="24"/>
        </w:rPr>
      </w:pPr>
    </w:p>
    <w:p w:rsidR="008B3E9A" w:rsidRDefault="008B3E9A" w:rsidP="002041B2">
      <w:pPr>
        <w:pStyle w:val="DCF1"/>
        <w:jc w:val="both"/>
        <w:rPr>
          <w:rFonts w:ascii="Calibri" w:hAnsi="Calibri"/>
          <w:sz w:val="24"/>
          <w:szCs w:val="24"/>
        </w:rPr>
      </w:pPr>
    </w:p>
    <w:p w:rsidR="008B3E9A" w:rsidRDefault="008B3E9A" w:rsidP="002041B2">
      <w:pPr>
        <w:pStyle w:val="DCF1"/>
        <w:jc w:val="both"/>
        <w:rPr>
          <w:rFonts w:ascii="Calibri" w:hAnsi="Calibri"/>
          <w:sz w:val="24"/>
          <w:szCs w:val="24"/>
        </w:rPr>
      </w:pPr>
    </w:p>
    <w:p w:rsidR="002041B2" w:rsidRPr="006737B9" w:rsidRDefault="002041B2" w:rsidP="002041B2">
      <w:pPr>
        <w:pStyle w:val="DCF1"/>
        <w:jc w:val="both"/>
        <w:rPr>
          <w:rFonts w:ascii="Calibri" w:hAnsi="Calibri"/>
          <w:sz w:val="24"/>
          <w:szCs w:val="24"/>
        </w:rPr>
      </w:pPr>
      <w:r w:rsidRPr="006737B9">
        <w:rPr>
          <w:rFonts w:ascii="Calibri" w:hAnsi="Calibri"/>
          <w:sz w:val="24"/>
          <w:szCs w:val="24"/>
        </w:rPr>
        <w:lastRenderedPageBreak/>
        <w:t xml:space="preserve"> </w:t>
      </w:r>
    </w:p>
    <w:p w:rsidR="004E7239" w:rsidRPr="004E7239" w:rsidRDefault="004E7239" w:rsidP="004E7239">
      <w:pPr>
        <w:rPr>
          <w:rFonts w:ascii="Calibri" w:hAnsi="Calibri" w:cs="Arial"/>
          <w:b/>
          <w:lang w:eastAsia="en-GB"/>
        </w:rPr>
      </w:pPr>
      <w:r w:rsidRPr="004E7239">
        <w:rPr>
          <w:rFonts w:ascii="Calibri" w:hAnsi="Calibri" w:cs="Arial"/>
          <w:b/>
          <w:lang w:eastAsia="en-GB"/>
        </w:rPr>
        <w:t>Appendix 1</w:t>
      </w:r>
    </w:p>
    <w:p w:rsidR="004E7239" w:rsidRPr="004E7239" w:rsidRDefault="004E7239" w:rsidP="004E7239">
      <w:pPr>
        <w:overflowPunct w:val="0"/>
        <w:autoSpaceDE w:val="0"/>
        <w:autoSpaceDN w:val="0"/>
        <w:adjustRightInd w:val="0"/>
        <w:textAlignment w:val="baseline"/>
        <w:rPr>
          <w:rFonts w:ascii="Calibri" w:hAnsi="Calibri" w:cs="Arial"/>
          <w:b/>
          <w:lang w:eastAsia="en-GB"/>
        </w:rPr>
      </w:pPr>
    </w:p>
    <w:p w:rsidR="004E7239" w:rsidRPr="004E7239" w:rsidRDefault="004E7239" w:rsidP="004E7239">
      <w:pPr>
        <w:overflowPunct w:val="0"/>
        <w:autoSpaceDE w:val="0"/>
        <w:autoSpaceDN w:val="0"/>
        <w:adjustRightInd w:val="0"/>
        <w:textAlignment w:val="baseline"/>
        <w:rPr>
          <w:rFonts w:ascii="Calibri" w:hAnsi="Calibri" w:cs="Arial"/>
          <w:b/>
          <w:lang w:eastAsia="en-GB"/>
        </w:rPr>
      </w:pPr>
      <w:r w:rsidRPr="004E7239">
        <w:rPr>
          <w:rFonts w:ascii="Calibri" w:hAnsi="Calibri" w:cs="Arial"/>
          <w:b/>
          <w:lang w:eastAsia="en-GB"/>
        </w:rPr>
        <w:t>Key Government Initiatives and Legislation</w:t>
      </w:r>
    </w:p>
    <w:p w:rsidR="00AC767E" w:rsidRPr="004E7239" w:rsidRDefault="00AC767E" w:rsidP="004E7239">
      <w:pPr>
        <w:overflowPunct w:val="0"/>
        <w:autoSpaceDE w:val="0"/>
        <w:autoSpaceDN w:val="0"/>
        <w:adjustRightInd w:val="0"/>
        <w:spacing w:after="120"/>
        <w:textAlignment w:val="baseline"/>
        <w:rPr>
          <w:rFonts w:ascii="Calibri" w:hAnsi="Calibri" w:cs="Arial"/>
          <w:iCs/>
          <w:color w:val="767676"/>
          <w:sz w:val="16"/>
          <w:szCs w:val="16"/>
          <w:lang w:eastAsia="en-GB"/>
        </w:rPr>
      </w:pPr>
    </w:p>
    <w:p w:rsidR="004E7239" w:rsidRPr="004E7239" w:rsidRDefault="004E7239" w:rsidP="004E7239">
      <w:pPr>
        <w:numPr>
          <w:ilvl w:val="0"/>
          <w:numId w:val="21"/>
        </w:numPr>
        <w:overflowPunct w:val="0"/>
        <w:autoSpaceDE w:val="0"/>
        <w:autoSpaceDN w:val="0"/>
        <w:adjustRightInd w:val="0"/>
        <w:spacing w:after="120"/>
        <w:textAlignment w:val="baseline"/>
        <w:rPr>
          <w:rFonts w:ascii="Calibri" w:hAnsi="Calibri" w:cs="Arial"/>
          <w:b/>
          <w:lang w:eastAsia="en-GB"/>
        </w:rPr>
      </w:pPr>
      <w:r w:rsidRPr="004E7239">
        <w:rPr>
          <w:rFonts w:ascii="Calibri" w:hAnsi="Calibri" w:cs="Arial"/>
          <w:b/>
          <w:lang w:eastAsia="en-GB"/>
        </w:rPr>
        <w:t>Sexual Offences Act 2003</w:t>
      </w:r>
    </w:p>
    <w:p w:rsidR="004E7239" w:rsidRPr="004E7239" w:rsidRDefault="004E7239" w:rsidP="004E7239">
      <w:pPr>
        <w:overflowPunct w:val="0"/>
        <w:autoSpaceDE w:val="0"/>
        <w:autoSpaceDN w:val="0"/>
        <w:adjustRightInd w:val="0"/>
        <w:spacing w:after="120"/>
        <w:ind w:left="720"/>
        <w:textAlignment w:val="baseline"/>
        <w:rPr>
          <w:rFonts w:ascii="Calibri" w:hAnsi="Calibri" w:cs="Arial"/>
          <w:iCs/>
          <w:color w:val="767676"/>
          <w:lang w:eastAsia="en-GB"/>
        </w:rPr>
      </w:pPr>
      <w:r w:rsidRPr="004E7239">
        <w:rPr>
          <w:rFonts w:ascii="Calibri" w:hAnsi="Calibri" w:cs="Arial"/>
          <w:lang w:eastAsia="en-GB"/>
        </w:rPr>
        <w:t>The Sexual Offences Act introduced a number of new offences concerning vulnerable adults and children.</w:t>
      </w:r>
      <w:r w:rsidRPr="004E7239">
        <w:rPr>
          <w:rFonts w:ascii="Calibri" w:hAnsi="Calibri" w:cs="Arial"/>
          <w:color w:val="767676"/>
          <w:lang w:eastAsia="en-GB"/>
        </w:rPr>
        <w:t xml:space="preserve"> </w:t>
      </w:r>
      <w:hyperlink r:id="rId13" w:history="1">
        <w:r w:rsidRPr="004E7239">
          <w:rPr>
            <w:rFonts w:ascii="Calibri" w:hAnsi="Calibri" w:cs="Arial"/>
            <w:color w:val="0000FF"/>
            <w:u w:val="single"/>
            <w:lang w:eastAsia="en-GB"/>
          </w:rPr>
          <w:t>www.opsi.gov.uk</w:t>
        </w:r>
      </w:hyperlink>
      <w:r w:rsidRPr="004E7239">
        <w:rPr>
          <w:rFonts w:ascii="Calibri" w:hAnsi="Calibri" w:cs="Arial"/>
          <w:i/>
          <w:iCs/>
          <w:color w:val="767676"/>
          <w:lang w:eastAsia="en-GB"/>
        </w:rPr>
        <w:t xml:space="preserve"> </w:t>
      </w:r>
    </w:p>
    <w:p w:rsidR="004E7239" w:rsidRP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4E7239" w:rsidRPr="004E7239" w:rsidRDefault="004E7239" w:rsidP="004E7239">
      <w:pPr>
        <w:numPr>
          <w:ilvl w:val="0"/>
          <w:numId w:val="21"/>
        </w:numPr>
        <w:overflowPunct w:val="0"/>
        <w:autoSpaceDE w:val="0"/>
        <w:autoSpaceDN w:val="0"/>
        <w:adjustRightInd w:val="0"/>
        <w:spacing w:after="120"/>
        <w:textAlignment w:val="baseline"/>
        <w:rPr>
          <w:rFonts w:ascii="Calibri" w:hAnsi="Calibri" w:cs="Arial"/>
          <w:b/>
          <w:lang w:eastAsia="en-GB"/>
        </w:rPr>
      </w:pPr>
      <w:r w:rsidRPr="004E7239">
        <w:rPr>
          <w:rFonts w:ascii="Calibri" w:hAnsi="Calibri" w:cs="Arial"/>
          <w:b/>
          <w:lang w:eastAsia="en-GB"/>
        </w:rPr>
        <w:t>Mental Capacity Act 2005</w:t>
      </w:r>
    </w:p>
    <w:p w:rsidR="004E7239" w:rsidRDefault="004E7239" w:rsidP="004E7239">
      <w:pPr>
        <w:overflowPunct w:val="0"/>
        <w:autoSpaceDE w:val="0"/>
        <w:autoSpaceDN w:val="0"/>
        <w:adjustRightInd w:val="0"/>
        <w:spacing w:after="120"/>
        <w:ind w:left="720"/>
        <w:textAlignment w:val="baseline"/>
      </w:pPr>
      <w:r w:rsidRPr="004E7239">
        <w:rPr>
          <w:rFonts w:ascii="Calibri" w:hAnsi="Calibri" w:cs="Arial"/>
          <w:lang w:eastAsia="en-GB"/>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14" w:history="1">
        <w:r w:rsidRPr="004E7239">
          <w:rPr>
            <w:rFonts w:ascii="Calibri" w:hAnsi="Calibri" w:cs="Arial"/>
            <w:color w:val="0000FF"/>
            <w:u w:val="single"/>
            <w:lang w:eastAsia="en-GB"/>
          </w:rPr>
          <w:t>www.dca.gov.uk</w:t>
        </w:r>
      </w:hyperlink>
    </w:p>
    <w:p w:rsidR="00AC767E" w:rsidRPr="00C916C9" w:rsidRDefault="00AC767E" w:rsidP="00AC767E">
      <w:pPr>
        <w:spacing w:line="216" w:lineRule="auto"/>
        <w:ind w:left="349" w:firstLine="720"/>
        <w:textAlignment w:val="baseline"/>
        <w:rPr>
          <w:rFonts w:ascii="Calibri" w:hAnsi="Calibri"/>
          <w:b/>
        </w:rPr>
      </w:pPr>
      <w:r w:rsidRPr="00C916C9">
        <w:rPr>
          <w:rFonts w:ascii="Calibri" w:hAnsi="Calibri"/>
          <w:b/>
        </w:rPr>
        <w:t>What does the Act do?</w:t>
      </w:r>
    </w:p>
    <w:p w:rsidR="00AC767E" w:rsidRPr="00C916C9" w:rsidRDefault="00AC767E" w:rsidP="00AC767E">
      <w:pPr>
        <w:pStyle w:val="ListParagraph"/>
        <w:numPr>
          <w:ilvl w:val="0"/>
          <w:numId w:val="24"/>
        </w:numPr>
        <w:spacing w:line="216" w:lineRule="auto"/>
        <w:textAlignment w:val="baseline"/>
        <w:rPr>
          <w:sz w:val="24"/>
          <w:szCs w:val="24"/>
        </w:rPr>
      </w:pPr>
      <w:r w:rsidRPr="00C916C9">
        <w:rPr>
          <w:rFonts w:eastAsiaTheme="minorEastAsia" w:cstheme="minorBidi"/>
          <w:color w:val="000000" w:themeColor="text1"/>
          <w:sz w:val="24"/>
          <w:szCs w:val="24"/>
        </w:rPr>
        <w:t>Sets a framework for deciding who has the capacity to make their own decisions</w:t>
      </w:r>
    </w:p>
    <w:p w:rsidR="00AC767E" w:rsidRPr="00C916C9" w:rsidRDefault="00AC767E" w:rsidP="00AC767E">
      <w:pPr>
        <w:pStyle w:val="ListParagraph"/>
        <w:numPr>
          <w:ilvl w:val="0"/>
          <w:numId w:val="24"/>
        </w:numPr>
        <w:spacing w:line="216" w:lineRule="auto"/>
        <w:textAlignment w:val="baseline"/>
        <w:rPr>
          <w:sz w:val="24"/>
          <w:szCs w:val="24"/>
        </w:rPr>
      </w:pPr>
      <w:r w:rsidRPr="00C916C9">
        <w:rPr>
          <w:rFonts w:eastAsiaTheme="minorEastAsia" w:cstheme="minorBidi"/>
          <w:color w:val="000000" w:themeColor="text1"/>
          <w:sz w:val="24"/>
          <w:szCs w:val="24"/>
        </w:rPr>
        <w:t>Sets out that people who can make decisions for themselves must be allowed to do so</w:t>
      </w:r>
    </w:p>
    <w:p w:rsidR="00AC767E" w:rsidRPr="00C916C9" w:rsidRDefault="00AC767E" w:rsidP="00AC767E">
      <w:pPr>
        <w:pStyle w:val="ListParagraph"/>
        <w:numPr>
          <w:ilvl w:val="0"/>
          <w:numId w:val="24"/>
        </w:numPr>
        <w:spacing w:line="216" w:lineRule="auto"/>
        <w:textAlignment w:val="baseline"/>
        <w:rPr>
          <w:sz w:val="24"/>
          <w:szCs w:val="24"/>
        </w:rPr>
      </w:pPr>
      <w:r w:rsidRPr="00C916C9">
        <w:rPr>
          <w:rFonts w:eastAsiaTheme="minorEastAsia" w:cstheme="minorBidi"/>
          <w:color w:val="000000" w:themeColor="text1"/>
          <w:sz w:val="24"/>
          <w:szCs w:val="24"/>
        </w:rPr>
        <w:t>Ensures that decisions made on behalf of people who lack capacity are made in their best interests</w:t>
      </w:r>
    </w:p>
    <w:p w:rsidR="00AC767E" w:rsidRPr="00C916C9" w:rsidRDefault="00AC767E" w:rsidP="00AC767E">
      <w:pPr>
        <w:pStyle w:val="ListParagraph"/>
        <w:numPr>
          <w:ilvl w:val="0"/>
          <w:numId w:val="24"/>
        </w:numPr>
        <w:spacing w:line="216" w:lineRule="auto"/>
        <w:textAlignment w:val="baseline"/>
        <w:rPr>
          <w:sz w:val="24"/>
          <w:szCs w:val="24"/>
        </w:rPr>
      </w:pPr>
      <w:r w:rsidRPr="00C916C9">
        <w:rPr>
          <w:rFonts w:eastAsiaTheme="minorEastAsia" w:cstheme="minorBidi"/>
          <w:color w:val="000000" w:themeColor="text1"/>
          <w:sz w:val="24"/>
          <w:szCs w:val="24"/>
        </w:rPr>
        <w:t>Sets out how people can say in advance what they want to happen if they can’t make decisions for themselves</w:t>
      </w:r>
    </w:p>
    <w:p w:rsidR="00AC767E" w:rsidRPr="00C916C9" w:rsidRDefault="00AC767E" w:rsidP="00AC767E">
      <w:pPr>
        <w:pStyle w:val="ListParagraph"/>
        <w:spacing w:line="216" w:lineRule="auto"/>
        <w:textAlignment w:val="baseline"/>
        <w:rPr>
          <w:sz w:val="24"/>
          <w:szCs w:val="24"/>
        </w:rPr>
      </w:pPr>
    </w:p>
    <w:p w:rsidR="00AC767E" w:rsidRPr="00C916C9" w:rsidRDefault="00AC767E" w:rsidP="00AC767E">
      <w:pPr>
        <w:spacing w:line="216" w:lineRule="auto"/>
        <w:ind w:left="273" w:firstLine="720"/>
        <w:textAlignment w:val="baseline"/>
        <w:rPr>
          <w:rFonts w:ascii="Calibri" w:hAnsi="Calibri"/>
          <w:b/>
        </w:rPr>
      </w:pPr>
      <w:r w:rsidRPr="00C916C9">
        <w:rPr>
          <w:rFonts w:ascii="Calibri" w:hAnsi="Calibri"/>
          <w:b/>
        </w:rPr>
        <w:t>Principles</w:t>
      </w:r>
    </w:p>
    <w:p w:rsidR="00AC767E" w:rsidRPr="00C916C9" w:rsidRDefault="00AC767E" w:rsidP="00AC767E">
      <w:pPr>
        <w:numPr>
          <w:ilvl w:val="0"/>
          <w:numId w:val="24"/>
        </w:numPr>
        <w:rPr>
          <w:rFonts w:ascii="Calibri" w:hAnsi="Calibri"/>
        </w:rPr>
      </w:pPr>
      <w:r w:rsidRPr="00C916C9">
        <w:rPr>
          <w:rFonts w:ascii="Calibri" w:hAnsi="Calibri"/>
        </w:rPr>
        <w:t>Assumption of capacity</w:t>
      </w:r>
    </w:p>
    <w:p w:rsidR="00AC767E" w:rsidRPr="00C916C9" w:rsidRDefault="00AC767E" w:rsidP="00AC767E">
      <w:pPr>
        <w:numPr>
          <w:ilvl w:val="0"/>
          <w:numId w:val="24"/>
        </w:numPr>
        <w:rPr>
          <w:rFonts w:ascii="Calibri" w:hAnsi="Calibri"/>
        </w:rPr>
      </w:pPr>
      <w:r w:rsidRPr="00C916C9">
        <w:rPr>
          <w:rFonts w:ascii="Calibri" w:hAnsi="Calibri"/>
        </w:rPr>
        <w:t>Must take all practical steps to assist decision making</w:t>
      </w:r>
    </w:p>
    <w:p w:rsidR="00AC767E" w:rsidRPr="00C916C9" w:rsidRDefault="00AC767E" w:rsidP="00AC767E">
      <w:pPr>
        <w:numPr>
          <w:ilvl w:val="0"/>
          <w:numId w:val="24"/>
        </w:numPr>
        <w:rPr>
          <w:rFonts w:ascii="Calibri" w:hAnsi="Calibri"/>
        </w:rPr>
      </w:pPr>
      <w:r w:rsidRPr="00C916C9">
        <w:rPr>
          <w:rFonts w:ascii="Calibri" w:hAnsi="Calibri"/>
        </w:rPr>
        <w:t>Can make unwise decisions without being assumed to lack capacity</w:t>
      </w:r>
    </w:p>
    <w:p w:rsidR="00AC767E" w:rsidRPr="00C916C9" w:rsidRDefault="00AC767E" w:rsidP="00AC767E">
      <w:pPr>
        <w:numPr>
          <w:ilvl w:val="0"/>
          <w:numId w:val="24"/>
        </w:numPr>
        <w:rPr>
          <w:rFonts w:ascii="Calibri" w:hAnsi="Calibri"/>
        </w:rPr>
      </w:pPr>
      <w:r w:rsidRPr="00C916C9">
        <w:rPr>
          <w:rFonts w:ascii="Calibri" w:hAnsi="Calibri"/>
        </w:rPr>
        <w:t>Must act in person’s best interests</w:t>
      </w:r>
    </w:p>
    <w:p w:rsidR="00AC767E" w:rsidRPr="00C916C9" w:rsidRDefault="00AC767E" w:rsidP="00AC767E">
      <w:pPr>
        <w:numPr>
          <w:ilvl w:val="0"/>
          <w:numId w:val="24"/>
        </w:numPr>
        <w:rPr>
          <w:rFonts w:ascii="Calibri" w:hAnsi="Calibri"/>
        </w:rPr>
      </w:pPr>
      <w:r w:rsidRPr="00C916C9">
        <w:rPr>
          <w:rFonts w:ascii="Calibri" w:hAnsi="Calibri"/>
        </w:rPr>
        <w:t>Must be least restrictive alternative</w:t>
      </w:r>
    </w:p>
    <w:p w:rsidR="00AC767E" w:rsidRPr="00C916C9" w:rsidRDefault="00AC767E" w:rsidP="00AC767E">
      <w:pPr>
        <w:rPr>
          <w:rFonts w:ascii="Calibri" w:hAnsi="Calibri"/>
        </w:rPr>
      </w:pPr>
    </w:p>
    <w:p w:rsidR="00AC767E" w:rsidRPr="00C916C9" w:rsidRDefault="00AC767E" w:rsidP="00AC767E">
      <w:pPr>
        <w:ind w:firstLine="720"/>
        <w:rPr>
          <w:rFonts w:ascii="Calibri" w:hAnsi="Calibri"/>
          <w:b/>
        </w:rPr>
      </w:pPr>
      <w:r w:rsidRPr="00C916C9">
        <w:rPr>
          <w:rFonts w:ascii="Calibri" w:hAnsi="Calibri"/>
          <w:b/>
        </w:rPr>
        <w:t>Unable to make a decision if unable to;</w:t>
      </w:r>
    </w:p>
    <w:p w:rsidR="00AC767E" w:rsidRPr="00C916C9" w:rsidRDefault="00AC767E" w:rsidP="00AC767E">
      <w:pPr>
        <w:pStyle w:val="ListParagraph"/>
        <w:numPr>
          <w:ilvl w:val="0"/>
          <w:numId w:val="25"/>
        </w:numPr>
        <w:textAlignment w:val="baseline"/>
        <w:rPr>
          <w:sz w:val="24"/>
          <w:szCs w:val="24"/>
        </w:rPr>
      </w:pPr>
      <w:r w:rsidRPr="00C916C9">
        <w:rPr>
          <w:rFonts w:eastAsiaTheme="minorEastAsia" w:cstheme="minorBidi"/>
          <w:color w:val="000000" w:themeColor="text1"/>
          <w:sz w:val="24"/>
          <w:szCs w:val="24"/>
        </w:rPr>
        <w:t>Understand relevant information</w:t>
      </w:r>
    </w:p>
    <w:p w:rsidR="00AC767E" w:rsidRPr="00C916C9" w:rsidRDefault="00AC767E" w:rsidP="00AC767E">
      <w:pPr>
        <w:pStyle w:val="ListParagraph"/>
        <w:numPr>
          <w:ilvl w:val="0"/>
          <w:numId w:val="25"/>
        </w:numPr>
        <w:textAlignment w:val="baseline"/>
        <w:rPr>
          <w:sz w:val="24"/>
          <w:szCs w:val="24"/>
        </w:rPr>
      </w:pPr>
      <w:r w:rsidRPr="00C916C9">
        <w:rPr>
          <w:rFonts w:eastAsiaTheme="minorEastAsia" w:cstheme="minorBidi"/>
          <w:color w:val="000000" w:themeColor="text1"/>
          <w:sz w:val="24"/>
          <w:szCs w:val="24"/>
        </w:rPr>
        <w:t>Retain the information</w:t>
      </w:r>
    </w:p>
    <w:p w:rsidR="00AC767E" w:rsidRPr="00C916C9" w:rsidRDefault="00AC767E" w:rsidP="00AC767E">
      <w:pPr>
        <w:pStyle w:val="ListParagraph"/>
        <w:numPr>
          <w:ilvl w:val="0"/>
          <w:numId w:val="25"/>
        </w:numPr>
        <w:textAlignment w:val="baseline"/>
        <w:rPr>
          <w:sz w:val="24"/>
          <w:szCs w:val="24"/>
        </w:rPr>
      </w:pPr>
      <w:r w:rsidRPr="00C916C9">
        <w:rPr>
          <w:rFonts w:eastAsiaTheme="minorEastAsia" w:cstheme="minorBidi"/>
          <w:color w:val="000000" w:themeColor="text1"/>
          <w:sz w:val="24"/>
          <w:szCs w:val="24"/>
        </w:rPr>
        <w:t>Use the information to make the decision</w:t>
      </w:r>
    </w:p>
    <w:p w:rsidR="00AC767E" w:rsidRPr="00C916C9" w:rsidRDefault="00AC767E" w:rsidP="00AC767E">
      <w:pPr>
        <w:pStyle w:val="ListParagraph"/>
        <w:numPr>
          <w:ilvl w:val="0"/>
          <w:numId w:val="25"/>
        </w:numPr>
        <w:textAlignment w:val="baseline"/>
        <w:rPr>
          <w:sz w:val="24"/>
          <w:szCs w:val="24"/>
        </w:rPr>
      </w:pPr>
      <w:r w:rsidRPr="00C916C9">
        <w:rPr>
          <w:rFonts w:eastAsiaTheme="minorEastAsia" w:cstheme="minorBidi"/>
          <w:color w:val="000000" w:themeColor="text1"/>
          <w:sz w:val="24"/>
          <w:szCs w:val="24"/>
        </w:rPr>
        <w:t>Communicate the decision</w:t>
      </w:r>
    </w:p>
    <w:p w:rsidR="00AC767E" w:rsidRPr="00C916C9" w:rsidRDefault="00AC767E" w:rsidP="00AC767E">
      <w:pPr>
        <w:pStyle w:val="ListParagraph"/>
        <w:textAlignment w:val="baseline"/>
        <w:rPr>
          <w:sz w:val="24"/>
          <w:szCs w:val="24"/>
        </w:rPr>
      </w:pPr>
    </w:p>
    <w:p w:rsidR="00AC767E" w:rsidRPr="00C916C9" w:rsidRDefault="00FE771F" w:rsidP="00AC767E">
      <w:pPr>
        <w:ind w:firstLine="720"/>
        <w:rPr>
          <w:rFonts w:ascii="Calibri" w:hAnsi="Calibri"/>
        </w:rPr>
      </w:pPr>
      <w:hyperlink r:id="rId15" w:history="1">
        <w:r w:rsidR="00AC767E" w:rsidRPr="00C916C9">
          <w:rPr>
            <w:rStyle w:val="Hyperlink"/>
            <w:rFonts w:ascii="Calibri" w:hAnsi="Calibri"/>
          </w:rPr>
          <w:t>http://www.legislation.gov.uk/ukpga/2005/9/section/5</w:t>
        </w:r>
      </w:hyperlink>
    </w:p>
    <w:p w:rsidR="00AC767E" w:rsidRPr="004E7239" w:rsidRDefault="00AC767E" w:rsidP="004E7239">
      <w:pPr>
        <w:overflowPunct w:val="0"/>
        <w:autoSpaceDE w:val="0"/>
        <w:autoSpaceDN w:val="0"/>
        <w:adjustRightInd w:val="0"/>
        <w:spacing w:after="120"/>
        <w:ind w:left="720"/>
        <w:textAlignment w:val="baseline"/>
        <w:rPr>
          <w:rFonts w:ascii="Calibri" w:hAnsi="Calibri" w:cs="Arial"/>
          <w:b/>
          <w:lang w:eastAsia="en-GB"/>
        </w:rPr>
      </w:pPr>
    </w:p>
    <w:p w:rsidR="004E7239" w:rsidRP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4E7239" w:rsidRPr="004E7239" w:rsidRDefault="004E7239" w:rsidP="004E7239">
      <w:pPr>
        <w:numPr>
          <w:ilvl w:val="0"/>
          <w:numId w:val="21"/>
        </w:numPr>
        <w:overflowPunct w:val="0"/>
        <w:autoSpaceDE w:val="0"/>
        <w:autoSpaceDN w:val="0"/>
        <w:adjustRightInd w:val="0"/>
        <w:spacing w:after="120"/>
        <w:textAlignment w:val="baseline"/>
        <w:rPr>
          <w:rFonts w:ascii="Calibri" w:hAnsi="Calibri" w:cs="Arial"/>
          <w:b/>
          <w:lang w:eastAsia="en-GB"/>
        </w:rPr>
      </w:pPr>
      <w:r w:rsidRPr="004E7239">
        <w:rPr>
          <w:rFonts w:ascii="Calibri" w:hAnsi="Calibri" w:cs="Arial"/>
          <w:b/>
          <w:lang w:eastAsia="en-GB"/>
        </w:rPr>
        <w:t>Safeguarding Vulnerable Groups Act 2006</w:t>
      </w:r>
    </w:p>
    <w:p w:rsidR="004E7239" w:rsidRPr="004E7239" w:rsidRDefault="004E7239" w:rsidP="004E7239">
      <w:pPr>
        <w:overflowPunct w:val="0"/>
        <w:autoSpaceDE w:val="0"/>
        <w:autoSpaceDN w:val="0"/>
        <w:adjustRightInd w:val="0"/>
        <w:spacing w:after="120"/>
        <w:ind w:left="720"/>
        <w:textAlignment w:val="baseline"/>
        <w:rPr>
          <w:rFonts w:ascii="Calibri" w:hAnsi="Calibri" w:cs="Arial"/>
          <w:iCs/>
          <w:color w:val="767676"/>
          <w:lang w:eastAsia="en-GB"/>
        </w:rPr>
      </w:pPr>
      <w:r w:rsidRPr="004E7239">
        <w:rPr>
          <w:rFonts w:ascii="Calibri" w:hAnsi="Calibri" w:cs="Arial"/>
          <w:lang w:eastAsia="en-GB"/>
        </w:rPr>
        <w:t xml:space="preserve">Introduced the new Vetting and Barring Scheme and the role of the Independent Safeguarding Authority. The Act places a statutory duty on all those working with vulnerable groups to register and undergo an advanced </w:t>
      </w:r>
      <w:hyperlink r:id="rId16" w:tooltip="Vetting" w:history="1">
        <w:r w:rsidRPr="004E7239">
          <w:rPr>
            <w:rFonts w:ascii="Calibri" w:hAnsi="Calibri" w:cs="Arial"/>
            <w:color w:val="0000FF"/>
            <w:u w:val="single"/>
            <w:lang w:eastAsia="en-GB"/>
          </w:rPr>
          <w:t>vettin</w:t>
        </w:r>
        <w:bookmarkStart w:id="0" w:name="_GoBack"/>
        <w:bookmarkEnd w:id="0"/>
        <w:r w:rsidRPr="004E7239">
          <w:rPr>
            <w:rFonts w:ascii="Calibri" w:hAnsi="Calibri" w:cs="Arial"/>
            <w:color w:val="0000FF"/>
            <w:u w:val="single"/>
            <w:lang w:eastAsia="en-GB"/>
          </w:rPr>
          <w:t>g</w:t>
        </w:r>
      </w:hyperlink>
      <w:r w:rsidRPr="004E7239">
        <w:rPr>
          <w:rFonts w:ascii="Calibri" w:hAnsi="Calibri" w:cs="Arial"/>
          <w:lang w:eastAsia="en-GB"/>
        </w:rPr>
        <w:t xml:space="preserve"> process with criminal sanctions for non-compliance. </w:t>
      </w:r>
      <w:hyperlink r:id="rId17" w:history="1">
        <w:r w:rsidRPr="004E7239">
          <w:rPr>
            <w:rFonts w:ascii="Calibri" w:hAnsi="Calibri" w:cs="Arial"/>
            <w:color w:val="0000FF"/>
            <w:u w:val="single"/>
            <w:lang w:eastAsia="en-GB"/>
          </w:rPr>
          <w:t>www.opsi.gov.uk</w:t>
        </w:r>
      </w:hyperlink>
    </w:p>
    <w:p w:rsid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AC767E"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AC767E"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AC767E"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AC767E"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AC767E"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AC767E" w:rsidRPr="004E7239" w:rsidRDefault="00AC767E" w:rsidP="004E7239">
      <w:pPr>
        <w:overflowPunct w:val="0"/>
        <w:autoSpaceDE w:val="0"/>
        <w:autoSpaceDN w:val="0"/>
        <w:adjustRightInd w:val="0"/>
        <w:spacing w:after="120"/>
        <w:ind w:left="720"/>
        <w:textAlignment w:val="baseline"/>
        <w:rPr>
          <w:rFonts w:ascii="Calibri" w:hAnsi="Calibri" w:cs="Arial"/>
          <w:sz w:val="10"/>
          <w:szCs w:val="10"/>
          <w:lang w:eastAsia="en-GB"/>
        </w:rPr>
      </w:pPr>
    </w:p>
    <w:p w:rsidR="004E7239" w:rsidRPr="004E7239" w:rsidRDefault="004E7239" w:rsidP="004E7239">
      <w:pPr>
        <w:numPr>
          <w:ilvl w:val="0"/>
          <w:numId w:val="21"/>
        </w:numPr>
        <w:overflowPunct w:val="0"/>
        <w:autoSpaceDE w:val="0"/>
        <w:autoSpaceDN w:val="0"/>
        <w:adjustRightInd w:val="0"/>
        <w:spacing w:after="120"/>
        <w:textAlignment w:val="baseline"/>
        <w:rPr>
          <w:rFonts w:ascii="Calibri" w:hAnsi="Calibri" w:cs="Arial"/>
          <w:b/>
          <w:lang w:eastAsia="en-GB"/>
        </w:rPr>
      </w:pPr>
      <w:r w:rsidRPr="004E7239">
        <w:rPr>
          <w:rFonts w:ascii="Calibri" w:hAnsi="Calibri" w:cs="Arial"/>
          <w:b/>
          <w:lang w:eastAsia="en-GB"/>
        </w:rPr>
        <w:lastRenderedPageBreak/>
        <w:t>Deprivation of Liberty Safeguards</w:t>
      </w:r>
    </w:p>
    <w:p w:rsidR="004E7239" w:rsidRDefault="004E7239" w:rsidP="004E7239">
      <w:pPr>
        <w:overflowPunct w:val="0"/>
        <w:autoSpaceDE w:val="0"/>
        <w:autoSpaceDN w:val="0"/>
        <w:adjustRightInd w:val="0"/>
        <w:spacing w:after="120"/>
        <w:ind w:left="720"/>
        <w:textAlignment w:val="baseline"/>
        <w:rPr>
          <w:rFonts w:ascii="Calibri" w:hAnsi="Calibri"/>
        </w:rPr>
      </w:pPr>
      <w:r w:rsidRPr="004E7239">
        <w:rPr>
          <w:rFonts w:ascii="Calibri" w:hAnsi="Calibri" w:cs="Arial"/>
          <w:lang w:eastAsia="en-GB"/>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hyperlink r:id="rId18" w:history="1">
        <w:r w:rsidRPr="004E7239">
          <w:rPr>
            <w:rFonts w:ascii="Calibri" w:hAnsi="Calibri" w:cs="Arial"/>
            <w:color w:val="0000FF"/>
            <w:u w:val="single"/>
            <w:lang w:eastAsia="en-GB"/>
          </w:rPr>
          <w:t>www.dca.gov.uk</w:t>
        </w:r>
      </w:hyperlink>
    </w:p>
    <w:p w:rsidR="004E7239" w:rsidRP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4E7239" w:rsidRPr="004E7239" w:rsidRDefault="004E7239" w:rsidP="004E7239">
      <w:pPr>
        <w:numPr>
          <w:ilvl w:val="0"/>
          <w:numId w:val="21"/>
        </w:numPr>
        <w:overflowPunct w:val="0"/>
        <w:autoSpaceDE w:val="0"/>
        <w:autoSpaceDN w:val="0"/>
        <w:adjustRightInd w:val="0"/>
        <w:spacing w:before="100" w:beforeAutospacing="1" w:after="100" w:afterAutospacing="1"/>
        <w:textAlignment w:val="baseline"/>
        <w:outlineLvl w:val="0"/>
        <w:rPr>
          <w:rFonts w:ascii="Calibri" w:hAnsi="Calibri" w:cs="Arial"/>
          <w:b/>
          <w:bCs/>
          <w:kern w:val="36"/>
          <w:lang w:eastAsia="en-GB"/>
        </w:rPr>
      </w:pPr>
      <w:r w:rsidRPr="004E7239">
        <w:rPr>
          <w:rFonts w:ascii="Calibri" w:hAnsi="Calibri" w:cs="Arial"/>
          <w:b/>
          <w:bCs/>
          <w:kern w:val="36"/>
          <w:lang w:eastAsia="en-GB"/>
        </w:rPr>
        <w:t>Disclosure &amp; Barring Service 2013</w:t>
      </w:r>
    </w:p>
    <w:p w:rsidR="004E7239" w:rsidRPr="004E7239" w:rsidRDefault="004E7239" w:rsidP="004E7239">
      <w:pPr>
        <w:overflowPunct w:val="0"/>
        <w:autoSpaceDE w:val="0"/>
        <w:autoSpaceDN w:val="0"/>
        <w:adjustRightInd w:val="0"/>
        <w:spacing w:before="100" w:beforeAutospacing="1"/>
        <w:ind w:left="720"/>
        <w:textAlignment w:val="baseline"/>
        <w:outlineLvl w:val="0"/>
        <w:rPr>
          <w:rFonts w:ascii="Calibri" w:hAnsi="Calibri" w:cs="Arial"/>
          <w:color w:val="0000FF"/>
          <w:u w:val="single"/>
          <w:lang w:eastAsia="en-GB"/>
        </w:rPr>
      </w:pPr>
      <w:r w:rsidRPr="004E7239">
        <w:rPr>
          <w:rFonts w:ascii="Calibri" w:hAnsi="Calibri" w:cs="Arial"/>
          <w:kern w:val="36"/>
          <w:lang w:eastAsia="en-GB"/>
        </w:rPr>
        <w:t xml:space="preserve">Criminal record checks: guidance for employers - </w:t>
      </w:r>
      <w:r w:rsidRPr="004E7239">
        <w:rPr>
          <w:rFonts w:ascii="Calibri" w:hAnsi="Calibri" w:cs="Arial"/>
          <w:lang w:eastAsia="en-GB"/>
        </w:rPr>
        <w:t xml:space="preserve">How employers or organisations can request criminal records checks on potential employees from the Disclosure and Barring Service (DBS). </w:t>
      </w:r>
      <w:hyperlink r:id="rId19" w:history="1">
        <w:r w:rsidRPr="004E7239">
          <w:rPr>
            <w:rFonts w:ascii="Calibri" w:hAnsi="Calibri" w:cs="Arial"/>
            <w:color w:val="0000FF"/>
            <w:u w:val="single"/>
            <w:lang w:eastAsia="en-GB"/>
          </w:rPr>
          <w:t>www.gov.uk/dbs-update-service</w:t>
        </w:r>
      </w:hyperlink>
    </w:p>
    <w:p w:rsidR="004E7239" w:rsidRP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4E7239" w:rsidRPr="004E7239" w:rsidRDefault="004E7239" w:rsidP="004E7239">
      <w:pPr>
        <w:numPr>
          <w:ilvl w:val="0"/>
          <w:numId w:val="21"/>
        </w:numPr>
        <w:overflowPunct w:val="0"/>
        <w:autoSpaceDE w:val="0"/>
        <w:autoSpaceDN w:val="0"/>
        <w:adjustRightInd w:val="0"/>
        <w:spacing w:after="100" w:afterAutospacing="1"/>
        <w:textAlignment w:val="baseline"/>
        <w:outlineLvl w:val="0"/>
        <w:rPr>
          <w:rFonts w:ascii="Calibri" w:hAnsi="Calibri" w:cs="Arial"/>
          <w:b/>
          <w:lang w:eastAsia="en-GB"/>
        </w:rPr>
      </w:pPr>
      <w:r w:rsidRPr="004E7239">
        <w:rPr>
          <w:rFonts w:ascii="Calibri" w:hAnsi="Calibri" w:cs="Arial"/>
          <w:b/>
          <w:lang w:eastAsia="en-GB"/>
        </w:rPr>
        <w:t>The Care Act 2014 – statutory guidance</w:t>
      </w:r>
    </w:p>
    <w:p w:rsidR="004E7239" w:rsidRPr="004E7239" w:rsidRDefault="004E7239" w:rsidP="004E7239">
      <w:pPr>
        <w:overflowPunct w:val="0"/>
        <w:autoSpaceDE w:val="0"/>
        <w:autoSpaceDN w:val="0"/>
        <w:adjustRightInd w:val="0"/>
        <w:spacing w:before="100" w:beforeAutospacing="1"/>
        <w:ind w:left="720"/>
        <w:textAlignment w:val="baseline"/>
        <w:outlineLvl w:val="0"/>
        <w:rPr>
          <w:rFonts w:ascii="Calibri" w:hAnsi="Calibri" w:cs="Arial"/>
          <w:color w:val="FF0000"/>
          <w:u w:val="single"/>
          <w:lang w:eastAsia="en-GB"/>
        </w:rPr>
      </w:pPr>
      <w:r w:rsidRPr="004E7239">
        <w:rPr>
          <w:rFonts w:ascii="Calibri" w:hAnsi="Calibri" w:cs="Arial"/>
          <w:lang w:eastAsia="en-GB"/>
        </w:rPr>
        <w:t>The Care Act introduces new responsibilities for local authorities. It also has major implications for adult care and support providers, people who use services, carers and advocates.  It replaces No Secrets and puts adult safeguarding on a statutory footing</w:t>
      </w:r>
      <w:r w:rsidRPr="004E7239">
        <w:rPr>
          <w:rFonts w:ascii="Calibri" w:hAnsi="Calibri" w:cs="Arial"/>
          <w:color w:val="FF0000"/>
          <w:lang w:eastAsia="en-GB"/>
        </w:rPr>
        <w:t>.</w:t>
      </w:r>
      <w:r w:rsidRPr="004E7239">
        <w:rPr>
          <w:rFonts w:ascii="Calibri" w:hAnsi="Calibri" w:cs="Arial"/>
          <w:lang w:eastAsia="en-GB"/>
        </w:rPr>
        <w:t xml:space="preserve"> </w:t>
      </w:r>
      <w:hyperlink r:id="rId20" w:history="1">
        <w:r w:rsidRPr="004E7239">
          <w:rPr>
            <w:rFonts w:ascii="Calibri" w:hAnsi="Calibri" w:cs="Arial"/>
            <w:color w:val="0000FF"/>
            <w:u w:val="single"/>
            <w:lang w:eastAsia="en-GB"/>
          </w:rPr>
          <w:t>www.gov.uk/government/publications/care-act-2014-statutory-guidance-for-implementation</w:t>
        </w:r>
      </w:hyperlink>
      <w:r w:rsidRPr="004E7239">
        <w:rPr>
          <w:rFonts w:ascii="Calibri" w:hAnsi="Calibri" w:cs="Arial"/>
          <w:color w:val="FF0000"/>
          <w:lang w:eastAsia="en-GB"/>
        </w:rPr>
        <w:t xml:space="preserve"> </w:t>
      </w:r>
    </w:p>
    <w:p w:rsidR="004E7239" w:rsidRPr="004E7239" w:rsidRDefault="004E7239" w:rsidP="004E7239">
      <w:pPr>
        <w:overflowPunct w:val="0"/>
        <w:autoSpaceDE w:val="0"/>
        <w:autoSpaceDN w:val="0"/>
        <w:adjustRightInd w:val="0"/>
        <w:spacing w:after="120"/>
        <w:ind w:left="720"/>
        <w:textAlignment w:val="baseline"/>
        <w:rPr>
          <w:rFonts w:ascii="Calibri" w:hAnsi="Calibri" w:cs="Arial"/>
          <w:sz w:val="10"/>
          <w:szCs w:val="10"/>
          <w:lang w:eastAsia="en-GB"/>
        </w:rPr>
      </w:pPr>
      <w:r>
        <w:rPr>
          <w:rFonts w:ascii="Calibri" w:hAnsi="Calibri" w:cs="Arial"/>
          <w:sz w:val="10"/>
          <w:szCs w:val="10"/>
          <w:lang w:eastAsia="en-GB"/>
        </w:rPr>
        <w:t xml:space="preserve">   </w:t>
      </w:r>
    </w:p>
    <w:p w:rsidR="004E7239" w:rsidRPr="004E7239" w:rsidRDefault="004E7239" w:rsidP="004E7239">
      <w:pPr>
        <w:widowControl w:val="0"/>
        <w:numPr>
          <w:ilvl w:val="0"/>
          <w:numId w:val="21"/>
        </w:numPr>
        <w:overflowPunct w:val="0"/>
        <w:autoSpaceDE w:val="0"/>
        <w:autoSpaceDN w:val="0"/>
        <w:adjustRightInd w:val="0"/>
        <w:textAlignment w:val="baseline"/>
        <w:rPr>
          <w:rFonts w:ascii="Calibri" w:hAnsi="Calibri" w:cs="Arial"/>
          <w:b/>
          <w:lang w:eastAsia="en-GB"/>
        </w:rPr>
      </w:pPr>
      <w:r w:rsidRPr="004E7239">
        <w:rPr>
          <w:rFonts w:ascii="Calibri" w:hAnsi="Calibri" w:cs="Arial"/>
          <w:b/>
          <w:lang w:eastAsia="en-GB"/>
        </w:rPr>
        <w:t>Making Safeguarding Personal Guide 2014</w:t>
      </w:r>
    </w:p>
    <w:p w:rsidR="004E7239" w:rsidRPr="004E7239" w:rsidRDefault="004E7239" w:rsidP="004E7239">
      <w:pPr>
        <w:overflowPunct w:val="0"/>
        <w:autoSpaceDE w:val="0"/>
        <w:autoSpaceDN w:val="0"/>
        <w:adjustRightInd w:val="0"/>
        <w:ind w:left="720"/>
        <w:textAlignment w:val="baseline"/>
        <w:rPr>
          <w:rFonts w:ascii="Calibri" w:hAnsi="Calibri" w:cs="Arial"/>
          <w:sz w:val="10"/>
          <w:szCs w:val="10"/>
          <w:lang w:eastAsia="en-GB"/>
        </w:rPr>
      </w:pPr>
    </w:p>
    <w:p w:rsidR="004E7239" w:rsidRPr="004E7239" w:rsidRDefault="004E7239" w:rsidP="004E7239">
      <w:pPr>
        <w:overflowPunct w:val="0"/>
        <w:autoSpaceDE w:val="0"/>
        <w:autoSpaceDN w:val="0"/>
        <w:adjustRightInd w:val="0"/>
        <w:ind w:left="720"/>
        <w:textAlignment w:val="baseline"/>
        <w:rPr>
          <w:rFonts w:ascii="Calibri" w:hAnsi="Calibri" w:cs="Arial"/>
          <w:lang w:eastAsia="en-GB"/>
        </w:rPr>
      </w:pPr>
      <w:r w:rsidRPr="004E7239">
        <w:rPr>
          <w:rFonts w:ascii="Calibri" w:hAnsi="Calibri" w:cs="Arial"/>
          <w:lang w:eastAsia="en-GB"/>
        </w:rPr>
        <w:t xml:space="preserve">This guide is intended to support councils and their partners to develop outcomes-focused, person-centred safeguarding practice. </w:t>
      </w:r>
    </w:p>
    <w:p w:rsidR="004E7239" w:rsidRPr="004E7239" w:rsidRDefault="00FE771F" w:rsidP="004E7239">
      <w:pPr>
        <w:pStyle w:val="DCF1"/>
        <w:ind w:firstLine="720"/>
        <w:jc w:val="both"/>
        <w:rPr>
          <w:rFonts w:ascii="Calibri" w:hAnsi="Calibri"/>
          <w:sz w:val="24"/>
          <w:szCs w:val="24"/>
        </w:rPr>
      </w:pPr>
      <w:hyperlink r:id="rId21" w:history="1">
        <w:r w:rsidR="004E7239" w:rsidRPr="004E7239">
          <w:rPr>
            <w:rFonts w:ascii="Calibri" w:hAnsi="Calibri"/>
            <w:color w:val="0000FF"/>
            <w:sz w:val="24"/>
            <w:szCs w:val="24"/>
            <w:u w:val="single"/>
            <w:lang w:eastAsia="en-GB"/>
          </w:rPr>
          <w:t>www.local.gov.uk/publications//journal_content/56/10180/6098641/PUBLICATION</w:t>
        </w:r>
      </w:hyperlink>
    </w:p>
    <w:p w:rsidR="00FF02AB" w:rsidRDefault="00FF02AB" w:rsidP="00087E78">
      <w:pPr>
        <w:pStyle w:val="DCF1"/>
        <w:jc w:val="both"/>
        <w:rPr>
          <w:rFonts w:ascii="Calibri" w:hAnsi="Calibri"/>
          <w:sz w:val="24"/>
          <w:szCs w:val="24"/>
        </w:rPr>
      </w:pPr>
    </w:p>
    <w:p w:rsidR="00FF02AB" w:rsidRDefault="00FF02AB" w:rsidP="00087E78">
      <w:pPr>
        <w:pStyle w:val="DCF1"/>
        <w:jc w:val="both"/>
        <w:rPr>
          <w:rFonts w:ascii="Calibri" w:hAnsi="Calibri"/>
          <w:sz w:val="24"/>
          <w:szCs w:val="24"/>
        </w:rPr>
      </w:pPr>
    </w:p>
    <w:sectPr w:rsidR="00FF02AB" w:rsidSect="008B3E9A">
      <w:headerReference w:type="default" r:id="rId22"/>
      <w:footerReference w:type="default" r:id="rId23"/>
      <w:pgSz w:w="11906" w:h="16838"/>
      <w:pgMar w:top="851" w:right="703" w:bottom="567" w:left="1134" w:header="142"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00" w:rsidRDefault="00CF6E00">
      <w:r>
        <w:separator/>
      </w:r>
    </w:p>
  </w:endnote>
  <w:endnote w:type="continuationSeparator" w:id="0">
    <w:p w:rsidR="00CF6E00" w:rsidRDefault="00CF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FuturaLT-Book">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arydaleBold">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4822"/>
      <w:docPartObj>
        <w:docPartGallery w:val="Page Numbers (Bottom of Page)"/>
        <w:docPartUnique/>
      </w:docPartObj>
    </w:sdtPr>
    <w:sdtContent>
      <w:p w:rsidR="007F55AC" w:rsidRDefault="007F55AC" w:rsidP="005D77C1">
        <w:pPr>
          <w:pStyle w:val="Footer"/>
        </w:pPr>
        <w:r w:rsidRPr="00CF208C">
          <w:rPr>
            <w:rFonts w:ascii="Calibri" w:hAnsi="Calibri"/>
            <w:sz w:val="20"/>
            <w:szCs w:val="20"/>
          </w:rPr>
          <w:t>Disability</w:t>
        </w:r>
        <w:r>
          <w:rPr>
            <w:rFonts w:ascii="Calibri" w:hAnsi="Calibri"/>
            <w:sz w:val="20"/>
            <w:szCs w:val="20"/>
          </w:rPr>
          <w:t xml:space="preserve"> Shooting Great Britain Safeguarding Adults Policy </w:t>
        </w:r>
        <w:r w:rsidR="007912A7">
          <w:rPr>
            <w:rFonts w:ascii="Calibri" w:hAnsi="Calibri"/>
            <w:sz w:val="20"/>
            <w:szCs w:val="20"/>
          </w:rPr>
          <w:t xml:space="preserve">November </w:t>
        </w:r>
        <w:r>
          <w:rPr>
            <w:rFonts w:ascii="Calibri" w:hAnsi="Calibri"/>
            <w:sz w:val="20"/>
            <w:szCs w:val="20"/>
          </w:rPr>
          <w:t xml:space="preserve">2015        </w:t>
        </w:r>
        <w:r w:rsidR="007912A7">
          <w:rPr>
            <w:rFonts w:ascii="Calibri" w:hAnsi="Calibri"/>
            <w:sz w:val="20"/>
            <w:szCs w:val="20"/>
          </w:rPr>
          <w:t xml:space="preserve">                    </w:t>
        </w:r>
        <w:r>
          <w:rPr>
            <w:rFonts w:ascii="Calibri" w:hAnsi="Calibri"/>
            <w:sz w:val="20"/>
            <w:szCs w:val="20"/>
          </w:rPr>
          <w:t xml:space="preserve">                                                     </w:t>
        </w:r>
        <w:r w:rsidR="00FE771F" w:rsidRPr="005D77C1">
          <w:rPr>
            <w:rFonts w:ascii="Calibri" w:hAnsi="Calibri"/>
            <w:sz w:val="20"/>
            <w:szCs w:val="20"/>
          </w:rPr>
          <w:fldChar w:fldCharType="begin"/>
        </w:r>
        <w:r w:rsidRPr="005D77C1">
          <w:rPr>
            <w:rFonts w:ascii="Calibri" w:hAnsi="Calibri"/>
            <w:sz w:val="20"/>
            <w:szCs w:val="20"/>
          </w:rPr>
          <w:instrText xml:space="preserve"> PAGE   \* MERGEFORMAT </w:instrText>
        </w:r>
        <w:r w:rsidR="00FE771F" w:rsidRPr="005D77C1">
          <w:rPr>
            <w:rFonts w:ascii="Calibri" w:hAnsi="Calibri"/>
            <w:sz w:val="20"/>
            <w:szCs w:val="20"/>
          </w:rPr>
          <w:fldChar w:fldCharType="separate"/>
        </w:r>
        <w:r w:rsidR="006631A7">
          <w:rPr>
            <w:rFonts w:ascii="Calibri" w:hAnsi="Calibri"/>
            <w:noProof/>
            <w:sz w:val="20"/>
            <w:szCs w:val="20"/>
          </w:rPr>
          <w:t>1</w:t>
        </w:r>
        <w:r w:rsidR="00FE771F" w:rsidRPr="005D77C1">
          <w:rPr>
            <w:rFonts w:ascii="Calibri" w:hAnsi="Calibr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00" w:rsidRDefault="00CF6E00">
      <w:r>
        <w:separator/>
      </w:r>
    </w:p>
  </w:footnote>
  <w:footnote w:type="continuationSeparator" w:id="0">
    <w:p w:rsidR="00CF6E00" w:rsidRDefault="00CF6E00">
      <w:r>
        <w:continuationSeparator/>
      </w:r>
    </w:p>
  </w:footnote>
  <w:footnote w:id="1">
    <w:p w:rsidR="007F55AC" w:rsidRPr="000906EB" w:rsidRDefault="007F55AC" w:rsidP="00087E78">
      <w:pPr>
        <w:pStyle w:val="FootnoteText"/>
        <w:rPr>
          <w:rFonts w:ascii="Calibri" w:hAnsi="Calibri"/>
          <w:sz w:val="16"/>
          <w:szCs w:val="16"/>
        </w:rPr>
      </w:pPr>
      <w:r w:rsidRPr="000906EB">
        <w:rPr>
          <w:rStyle w:val="FootnoteReference"/>
          <w:rFonts w:ascii="Calibri" w:hAnsi="Calibri"/>
          <w:sz w:val="16"/>
          <w:szCs w:val="16"/>
        </w:rPr>
        <w:footnoteRef/>
      </w:r>
      <w:r w:rsidRPr="000906EB">
        <w:rPr>
          <w:rFonts w:ascii="Calibri" w:hAnsi="Calibri"/>
          <w:sz w:val="16"/>
          <w:szCs w:val="16"/>
        </w:rPr>
        <w:t xml:space="preserve"> An adult is anyone aged 18 years or over </w:t>
      </w:r>
    </w:p>
  </w:footnote>
  <w:footnote w:id="2">
    <w:p w:rsidR="007F55AC" w:rsidRPr="000906EB" w:rsidRDefault="007F55AC" w:rsidP="00087E78">
      <w:pPr>
        <w:pStyle w:val="FootnoteText"/>
        <w:rPr>
          <w:rFonts w:ascii="Calibri" w:hAnsi="Calibri"/>
          <w:sz w:val="16"/>
          <w:szCs w:val="16"/>
        </w:rPr>
      </w:pPr>
      <w:r w:rsidRPr="000906EB">
        <w:rPr>
          <w:rStyle w:val="FootnoteReference"/>
          <w:rFonts w:ascii="Calibri" w:hAnsi="Calibri"/>
          <w:sz w:val="16"/>
          <w:szCs w:val="16"/>
        </w:rPr>
        <w:footnoteRef/>
      </w:r>
      <w:r w:rsidRPr="000906EB">
        <w:rPr>
          <w:rFonts w:ascii="Calibri" w:hAnsi="Calibri"/>
          <w:sz w:val="16"/>
          <w:szCs w:val="16"/>
        </w:rPr>
        <w:t xml:space="preserve"> For definition of ‘At Risk’ see section 4 definitions.</w:t>
      </w:r>
    </w:p>
  </w:footnote>
  <w:footnote w:id="3">
    <w:p w:rsidR="007F55AC" w:rsidRPr="000906EB" w:rsidRDefault="007F55AC" w:rsidP="00087E78">
      <w:pPr>
        <w:pStyle w:val="FootnoteText"/>
        <w:rPr>
          <w:rFonts w:ascii="Calibri" w:hAnsi="Calibri"/>
          <w:sz w:val="16"/>
          <w:szCs w:val="16"/>
        </w:rPr>
      </w:pPr>
      <w:r w:rsidRPr="000906EB">
        <w:rPr>
          <w:rStyle w:val="FootnoteReference"/>
          <w:rFonts w:ascii="Calibri" w:hAnsi="Calibri"/>
          <w:sz w:val="16"/>
          <w:szCs w:val="16"/>
        </w:rPr>
        <w:footnoteRef/>
      </w:r>
      <w:r w:rsidRPr="000906EB">
        <w:rPr>
          <w:rFonts w:ascii="Calibri" w:hAnsi="Calibri"/>
          <w:sz w:val="16"/>
          <w:szCs w:val="16"/>
        </w:rPr>
        <w:t xml:space="preserve"> </w:t>
      </w:r>
      <w:r w:rsidRPr="000906EB">
        <w:rPr>
          <w:rFonts w:ascii="Calibri" w:hAnsi="Calibri"/>
          <w:sz w:val="16"/>
          <w:szCs w:val="16"/>
          <w:shd w:val="clear" w:color="auto" w:fill="FFFFFF"/>
        </w:rPr>
        <w:t>The Local Safeguarding Adults Board (LSAB) brings together local statutory and independent sector agencies working with adults at risk of abuse. The LSAB is responsible for ensuring the Multi-Agency Safeguarding Adults Policy and Procedures are effective and prevent adults from experiencing significant harm.</w:t>
      </w:r>
    </w:p>
  </w:footnote>
  <w:footnote w:id="4">
    <w:p w:rsidR="007F55AC" w:rsidRPr="001E45ED" w:rsidRDefault="007F55AC" w:rsidP="00087E78">
      <w:pPr>
        <w:pStyle w:val="FootnoteText"/>
        <w:rPr>
          <w:rFonts w:ascii="Calibri" w:hAnsi="Calibri"/>
        </w:rPr>
      </w:pPr>
      <w:r w:rsidRPr="00D30B23">
        <w:rPr>
          <w:rStyle w:val="FootnoteReference"/>
          <w:rFonts w:ascii="Calibri" w:hAnsi="Calibri"/>
        </w:rPr>
        <w:footnoteRef/>
      </w:r>
      <w:r w:rsidRPr="00D30B23">
        <w:rPr>
          <w:rFonts w:ascii="Calibri" w:hAnsi="Calibri"/>
        </w:rPr>
        <w:t xml:space="preserve"> Disability Shooting GB has a separate Policy for people who are transgender and wish to compete competitively.  See website</w:t>
      </w:r>
      <w:r>
        <w:rPr>
          <w:rFonts w:ascii="Calibri" w:hAnsi="Calibri"/>
        </w:rPr>
        <w:t xml:space="preserve"> </w:t>
      </w:r>
    </w:p>
    <w:p w:rsidR="007F55AC" w:rsidRDefault="007F55AC" w:rsidP="00087E7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83" w:rsidRDefault="00462A83" w:rsidP="00462A83">
    <w:pPr>
      <w:pStyle w:val="Header"/>
      <w:rPr>
        <w:rFonts w:ascii="Calibri" w:hAnsi="Calibri"/>
        <w:b/>
        <w:sz w:val="20"/>
        <w:szCs w:val="20"/>
      </w:rPr>
    </w:pPr>
    <w:r>
      <w:rPr>
        <w:rFonts w:ascii="Calibri" w:hAnsi="Calibri"/>
        <w:b/>
        <w:sz w:val="20"/>
        <w:szCs w:val="20"/>
      </w:rPr>
      <w:t xml:space="preserve">                    </w:t>
    </w:r>
  </w:p>
  <w:p w:rsidR="00462A83" w:rsidRPr="00A366CC" w:rsidRDefault="00462A83" w:rsidP="00462A83">
    <w:pPr>
      <w:pStyle w:val="Header"/>
      <w:rPr>
        <w:rFonts w:ascii="Calibri" w:hAnsi="Calibri"/>
        <w:b/>
        <w:sz w:val="8"/>
        <w:szCs w:val="8"/>
      </w:rPr>
    </w:pPr>
  </w:p>
  <w:p w:rsidR="00462A83" w:rsidRPr="00A366CC" w:rsidRDefault="00462A83" w:rsidP="00462A83">
    <w:pPr>
      <w:pStyle w:val="Header"/>
      <w:rPr>
        <w:rFonts w:ascii="Calibri" w:hAnsi="Calibri"/>
        <w:b/>
        <w:sz w:val="16"/>
        <w:szCs w:val="16"/>
      </w:rPr>
    </w:pPr>
  </w:p>
  <w:p w:rsidR="007F55AC" w:rsidRPr="008B3E9A" w:rsidRDefault="008B3E9A">
    <w:pPr>
      <w:pStyle w:val="Header"/>
      <w:rPr>
        <w:sz w:val="20"/>
        <w:szCs w:val="20"/>
      </w:rPr>
    </w:pPr>
    <w:r>
      <w:rPr>
        <w:rFonts w:ascii="Calibri" w:hAnsi="Calibri"/>
        <w:b/>
        <w:sz w:val="20"/>
        <w:szCs w:val="20"/>
      </w:rPr>
      <w:t xml:space="preserve">                               </w:t>
    </w:r>
    <w:r w:rsidR="00462A83">
      <w:rPr>
        <w:rFonts w:ascii="Calibri" w:hAnsi="Calibri"/>
        <w:b/>
        <w:sz w:val="20"/>
        <w:szCs w:val="20"/>
      </w:rPr>
      <w:t xml:space="preserve"> </w:t>
    </w:r>
    <w:r>
      <w:rPr>
        <w:rFonts w:ascii="Calibri" w:hAnsi="Calibri"/>
        <w:b/>
        <w:sz w:val="20"/>
        <w:szCs w:val="20"/>
      </w:rPr>
      <w:t>S</w:t>
    </w:r>
    <w:r w:rsidR="00462A83" w:rsidRPr="003C5F18">
      <w:rPr>
        <w:rFonts w:ascii="Calibri" w:hAnsi="Calibri"/>
        <w:b/>
        <w:sz w:val="20"/>
        <w:szCs w:val="20"/>
      </w:rPr>
      <w:t>afeguarding Officer:</w:t>
    </w:r>
    <w:r w:rsidR="00462A83" w:rsidRPr="003C5F18">
      <w:rPr>
        <w:rFonts w:ascii="Calibri" w:hAnsi="Calibri"/>
        <w:sz w:val="20"/>
        <w:szCs w:val="20"/>
      </w:rPr>
      <w:t xml:space="preserve"> </w:t>
    </w:r>
    <w:hyperlink r:id="rId1" w:history="1">
      <w:r w:rsidR="00462A83" w:rsidRPr="003C5F18">
        <w:rPr>
          <w:rStyle w:val="Hyperlink"/>
          <w:rFonts w:ascii="Calibri" w:hAnsi="Calibri"/>
          <w:sz w:val="20"/>
          <w:szCs w:val="20"/>
        </w:rPr>
        <w:t>safeguarding@britishshooting.org.uk</w:t>
      </w:r>
    </w:hyperlink>
    <w:r>
      <w:t xml:space="preserve">                    </w:t>
    </w:r>
    <w:r w:rsidRPr="008B3E9A">
      <w:rPr>
        <w:sz w:val="20"/>
        <w:szCs w:val="20"/>
      </w:rPr>
      <w:t>Policy Document #37</w:t>
    </w:r>
  </w:p>
  <w:p w:rsidR="008B3E9A" w:rsidRPr="008B3E9A" w:rsidRDefault="008B3E9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39"/>
    <w:multiLevelType w:val="hybridMultilevel"/>
    <w:tmpl w:val="3C82D706"/>
    <w:lvl w:ilvl="0" w:tplc="9EF244FA">
      <w:start w:val="1"/>
      <w:numFmt w:val="bullet"/>
      <w:lvlText w:val="•"/>
      <w:lvlJc w:val="left"/>
      <w:pPr>
        <w:tabs>
          <w:tab w:val="num" w:pos="1353"/>
        </w:tabs>
        <w:ind w:left="1353" w:hanging="360"/>
      </w:pPr>
      <w:rPr>
        <w:rFonts w:ascii="Times New Roman" w:hAnsi="Times New Roman" w:hint="default"/>
      </w:rPr>
    </w:lvl>
    <w:lvl w:ilvl="1" w:tplc="BAD650F4" w:tentative="1">
      <w:start w:val="1"/>
      <w:numFmt w:val="bullet"/>
      <w:lvlText w:val="•"/>
      <w:lvlJc w:val="left"/>
      <w:pPr>
        <w:tabs>
          <w:tab w:val="num" w:pos="1440"/>
        </w:tabs>
        <w:ind w:left="1440" w:hanging="360"/>
      </w:pPr>
      <w:rPr>
        <w:rFonts w:ascii="Times New Roman" w:hAnsi="Times New Roman" w:hint="default"/>
      </w:rPr>
    </w:lvl>
    <w:lvl w:ilvl="2" w:tplc="297614F4" w:tentative="1">
      <w:start w:val="1"/>
      <w:numFmt w:val="bullet"/>
      <w:lvlText w:val="•"/>
      <w:lvlJc w:val="left"/>
      <w:pPr>
        <w:tabs>
          <w:tab w:val="num" w:pos="2160"/>
        </w:tabs>
        <w:ind w:left="2160" w:hanging="360"/>
      </w:pPr>
      <w:rPr>
        <w:rFonts w:ascii="Times New Roman" w:hAnsi="Times New Roman" w:hint="default"/>
      </w:rPr>
    </w:lvl>
    <w:lvl w:ilvl="3" w:tplc="2E3CFA1C" w:tentative="1">
      <w:start w:val="1"/>
      <w:numFmt w:val="bullet"/>
      <w:lvlText w:val="•"/>
      <w:lvlJc w:val="left"/>
      <w:pPr>
        <w:tabs>
          <w:tab w:val="num" w:pos="2880"/>
        </w:tabs>
        <w:ind w:left="2880" w:hanging="360"/>
      </w:pPr>
      <w:rPr>
        <w:rFonts w:ascii="Times New Roman" w:hAnsi="Times New Roman" w:hint="default"/>
      </w:rPr>
    </w:lvl>
    <w:lvl w:ilvl="4" w:tplc="94842CE0" w:tentative="1">
      <w:start w:val="1"/>
      <w:numFmt w:val="bullet"/>
      <w:lvlText w:val="•"/>
      <w:lvlJc w:val="left"/>
      <w:pPr>
        <w:tabs>
          <w:tab w:val="num" w:pos="3600"/>
        </w:tabs>
        <w:ind w:left="3600" w:hanging="360"/>
      </w:pPr>
      <w:rPr>
        <w:rFonts w:ascii="Times New Roman" w:hAnsi="Times New Roman" w:hint="default"/>
      </w:rPr>
    </w:lvl>
    <w:lvl w:ilvl="5" w:tplc="18DCF226" w:tentative="1">
      <w:start w:val="1"/>
      <w:numFmt w:val="bullet"/>
      <w:lvlText w:val="•"/>
      <w:lvlJc w:val="left"/>
      <w:pPr>
        <w:tabs>
          <w:tab w:val="num" w:pos="4320"/>
        </w:tabs>
        <w:ind w:left="4320" w:hanging="360"/>
      </w:pPr>
      <w:rPr>
        <w:rFonts w:ascii="Times New Roman" w:hAnsi="Times New Roman" w:hint="default"/>
      </w:rPr>
    </w:lvl>
    <w:lvl w:ilvl="6" w:tplc="49C0C796" w:tentative="1">
      <w:start w:val="1"/>
      <w:numFmt w:val="bullet"/>
      <w:lvlText w:val="•"/>
      <w:lvlJc w:val="left"/>
      <w:pPr>
        <w:tabs>
          <w:tab w:val="num" w:pos="5040"/>
        </w:tabs>
        <w:ind w:left="5040" w:hanging="360"/>
      </w:pPr>
      <w:rPr>
        <w:rFonts w:ascii="Times New Roman" w:hAnsi="Times New Roman" w:hint="default"/>
      </w:rPr>
    </w:lvl>
    <w:lvl w:ilvl="7" w:tplc="7884ED96" w:tentative="1">
      <w:start w:val="1"/>
      <w:numFmt w:val="bullet"/>
      <w:lvlText w:val="•"/>
      <w:lvlJc w:val="left"/>
      <w:pPr>
        <w:tabs>
          <w:tab w:val="num" w:pos="5760"/>
        </w:tabs>
        <w:ind w:left="5760" w:hanging="360"/>
      </w:pPr>
      <w:rPr>
        <w:rFonts w:ascii="Times New Roman" w:hAnsi="Times New Roman" w:hint="default"/>
      </w:rPr>
    </w:lvl>
    <w:lvl w:ilvl="8" w:tplc="1E4245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053C69"/>
    <w:multiLevelType w:val="hybridMultilevel"/>
    <w:tmpl w:val="903CB6D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nsid w:val="01FA0D92"/>
    <w:multiLevelType w:val="hybridMultilevel"/>
    <w:tmpl w:val="9628EE30"/>
    <w:lvl w:ilvl="0" w:tplc="08090001">
      <w:start w:val="1"/>
      <w:numFmt w:val="bullet"/>
      <w:lvlText w:val=""/>
      <w:lvlJc w:val="left"/>
      <w:pPr>
        <w:tabs>
          <w:tab w:val="num" w:pos="2858"/>
        </w:tabs>
        <w:ind w:left="2858" w:hanging="360"/>
      </w:pPr>
      <w:rPr>
        <w:rFonts w:ascii="Symbol" w:hAnsi="Symbol" w:hint="default"/>
      </w:rPr>
    </w:lvl>
    <w:lvl w:ilvl="1" w:tplc="08090003">
      <w:start w:val="1"/>
      <w:numFmt w:val="bullet"/>
      <w:lvlText w:val="o"/>
      <w:lvlJc w:val="left"/>
      <w:pPr>
        <w:tabs>
          <w:tab w:val="num" w:pos="3578"/>
        </w:tabs>
        <w:ind w:left="3578" w:hanging="360"/>
      </w:pPr>
      <w:rPr>
        <w:rFonts w:ascii="Courier New" w:hAnsi="Courier New" w:cs="Tahoma" w:hint="default"/>
      </w:rPr>
    </w:lvl>
    <w:lvl w:ilvl="2" w:tplc="08090005">
      <w:start w:val="1"/>
      <w:numFmt w:val="bullet"/>
      <w:lvlText w:val=""/>
      <w:lvlJc w:val="left"/>
      <w:pPr>
        <w:tabs>
          <w:tab w:val="num" w:pos="4298"/>
        </w:tabs>
        <w:ind w:left="4298" w:hanging="360"/>
      </w:pPr>
      <w:rPr>
        <w:rFonts w:ascii="Wingdings" w:hAnsi="Wingdings" w:hint="default"/>
      </w:rPr>
    </w:lvl>
    <w:lvl w:ilvl="3" w:tplc="08090001">
      <w:start w:val="1"/>
      <w:numFmt w:val="bullet"/>
      <w:lvlText w:val=""/>
      <w:lvlJc w:val="left"/>
      <w:pPr>
        <w:tabs>
          <w:tab w:val="num" w:pos="5018"/>
        </w:tabs>
        <w:ind w:left="5018" w:hanging="360"/>
      </w:pPr>
      <w:rPr>
        <w:rFonts w:ascii="Symbol" w:hAnsi="Symbol" w:hint="default"/>
      </w:rPr>
    </w:lvl>
    <w:lvl w:ilvl="4" w:tplc="08090003">
      <w:start w:val="1"/>
      <w:numFmt w:val="bullet"/>
      <w:lvlText w:val="o"/>
      <w:lvlJc w:val="left"/>
      <w:pPr>
        <w:tabs>
          <w:tab w:val="num" w:pos="5738"/>
        </w:tabs>
        <w:ind w:left="5738" w:hanging="360"/>
      </w:pPr>
      <w:rPr>
        <w:rFonts w:ascii="Courier New" w:hAnsi="Courier New" w:cs="Tahoma" w:hint="default"/>
      </w:rPr>
    </w:lvl>
    <w:lvl w:ilvl="5" w:tplc="08090005">
      <w:start w:val="1"/>
      <w:numFmt w:val="bullet"/>
      <w:lvlText w:val=""/>
      <w:lvlJc w:val="left"/>
      <w:pPr>
        <w:tabs>
          <w:tab w:val="num" w:pos="6458"/>
        </w:tabs>
        <w:ind w:left="6458" w:hanging="360"/>
      </w:pPr>
      <w:rPr>
        <w:rFonts w:ascii="Wingdings" w:hAnsi="Wingdings" w:hint="default"/>
      </w:rPr>
    </w:lvl>
    <w:lvl w:ilvl="6" w:tplc="08090001">
      <w:start w:val="1"/>
      <w:numFmt w:val="bullet"/>
      <w:lvlText w:val=""/>
      <w:lvlJc w:val="left"/>
      <w:pPr>
        <w:tabs>
          <w:tab w:val="num" w:pos="7178"/>
        </w:tabs>
        <w:ind w:left="7178" w:hanging="360"/>
      </w:pPr>
      <w:rPr>
        <w:rFonts w:ascii="Symbol" w:hAnsi="Symbol" w:hint="default"/>
      </w:rPr>
    </w:lvl>
    <w:lvl w:ilvl="7" w:tplc="08090003">
      <w:start w:val="1"/>
      <w:numFmt w:val="bullet"/>
      <w:lvlText w:val="o"/>
      <w:lvlJc w:val="left"/>
      <w:pPr>
        <w:tabs>
          <w:tab w:val="num" w:pos="7898"/>
        </w:tabs>
        <w:ind w:left="7898" w:hanging="360"/>
      </w:pPr>
      <w:rPr>
        <w:rFonts w:ascii="Courier New" w:hAnsi="Courier New" w:cs="Tahoma" w:hint="default"/>
      </w:rPr>
    </w:lvl>
    <w:lvl w:ilvl="8" w:tplc="08090005">
      <w:start w:val="1"/>
      <w:numFmt w:val="bullet"/>
      <w:lvlText w:val=""/>
      <w:lvlJc w:val="left"/>
      <w:pPr>
        <w:tabs>
          <w:tab w:val="num" w:pos="8618"/>
        </w:tabs>
        <w:ind w:left="8618" w:hanging="360"/>
      </w:pPr>
      <w:rPr>
        <w:rFonts w:ascii="Wingdings" w:hAnsi="Wingdings" w:hint="default"/>
      </w:rPr>
    </w:lvl>
  </w:abstractNum>
  <w:abstractNum w:abstractNumId="3">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F1549C6"/>
    <w:multiLevelType w:val="multilevel"/>
    <w:tmpl w:val="0C3241A2"/>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8C7CDA"/>
    <w:multiLevelType w:val="hybridMultilevel"/>
    <w:tmpl w:val="7D7C653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A42095F"/>
    <w:multiLevelType w:val="hybridMultilevel"/>
    <w:tmpl w:val="56A0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364A640A"/>
    <w:multiLevelType w:val="hybridMultilevel"/>
    <w:tmpl w:val="666CB1F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3F4212AD"/>
    <w:multiLevelType w:val="hybridMultilevel"/>
    <w:tmpl w:val="75CEBA2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42F7374F"/>
    <w:multiLevelType w:val="hybridMultilevel"/>
    <w:tmpl w:val="2662087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nsid w:val="456B56F7"/>
    <w:multiLevelType w:val="hybridMultilevel"/>
    <w:tmpl w:val="2682CB1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F61820"/>
    <w:multiLevelType w:val="hybridMultilevel"/>
    <w:tmpl w:val="52060F50"/>
    <w:lvl w:ilvl="0" w:tplc="DFF40D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A63C0A"/>
    <w:multiLevelType w:val="hybridMultilevel"/>
    <w:tmpl w:val="2466E732"/>
    <w:lvl w:ilvl="0" w:tplc="DFF40D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nsid w:val="67E4662F"/>
    <w:multiLevelType w:val="hybridMultilevel"/>
    <w:tmpl w:val="AD82D42C"/>
    <w:lvl w:ilvl="0" w:tplc="1F0C640E">
      <w:start w:val="1"/>
      <w:numFmt w:val="bullet"/>
      <w:lvlText w:val="•"/>
      <w:lvlJc w:val="left"/>
      <w:pPr>
        <w:tabs>
          <w:tab w:val="num" w:pos="1353"/>
        </w:tabs>
        <w:ind w:left="1353" w:hanging="360"/>
      </w:pPr>
      <w:rPr>
        <w:rFonts w:ascii="Times New Roman" w:hAnsi="Times New Roman" w:hint="default"/>
      </w:rPr>
    </w:lvl>
    <w:lvl w:ilvl="1" w:tplc="E7D20856" w:tentative="1">
      <w:start w:val="1"/>
      <w:numFmt w:val="bullet"/>
      <w:lvlText w:val="•"/>
      <w:lvlJc w:val="left"/>
      <w:pPr>
        <w:tabs>
          <w:tab w:val="num" w:pos="2073"/>
        </w:tabs>
        <w:ind w:left="2073" w:hanging="360"/>
      </w:pPr>
      <w:rPr>
        <w:rFonts w:ascii="Times New Roman" w:hAnsi="Times New Roman" w:hint="default"/>
      </w:rPr>
    </w:lvl>
    <w:lvl w:ilvl="2" w:tplc="3ABEEE2A" w:tentative="1">
      <w:start w:val="1"/>
      <w:numFmt w:val="bullet"/>
      <w:lvlText w:val="•"/>
      <w:lvlJc w:val="left"/>
      <w:pPr>
        <w:tabs>
          <w:tab w:val="num" w:pos="2793"/>
        </w:tabs>
        <w:ind w:left="2793" w:hanging="360"/>
      </w:pPr>
      <w:rPr>
        <w:rFonts w:ascii="Times New Roman" w:hAnsi="Times New Roman" w:hint="default"/>
      </w:rPr>
    </w:lvl>
    <w:lvl w:ilvl="3" w:tplc="412A4200" w:tentative="1">
      <w:start w:val="1"/>
      <w:numFmt w:val="bullet"/>
      <w:lvlText w:val="•"/>
      <w:lvlJc w:val="left"/>
      <w:pPr>
        <w:tabs>
          <w:tab w:val="num" w:pos="3513"/>
        </w:tabs>
        <w:ind w:left="3513" w:hanging="360"/>
      </w:pPr>
      <w:rPr>
        <w:rFonts w:ascii="Times New Roman" w:hAnsi="Times New Roman" w:hint="default"/>
      </w:rPr>
    </w:lvl>
    <w:lvl w:ilvl="4" w:tplc="49B291AE" w:tentative="1">
      <w:start w:val="1"/>
      <w:numFmt w:val="bullet"/>
      <w:lvlText w:val="•"/>
      <w:lvlJc w:val="left"/>
      <w:pPr>
        <w:tabs>
          <w:tab w:val="num" w:pos="4233"/>
        </w:tabs>
        <w:ind w:left="4233" w:hanging="360"/>
      </w:pPr>
      <w:rPr>
        <w:rFonts w:ascii="Times New Roman" w:hAnsi="Times New Roman" w:hint="default"/>
      </w:rPr>
    </w:lvl>
    <w:lvl w:ilvl="5" w:tplc="6458DA7E" w:tentative="1">
      <w:start w:val="1"/>
      <w:numFmt w:val="bullet"/>
      <w:lvlText w:val="•"/>
      <w:lvlJc w:val="left"/>
      <w:pPr>
        <w:tabs>
          <w:tab w:val="num" w:pos="4953"/>
        </w:tabs>
        <w:ind w:left="4953" w:hanging="360"/>
      </w:pPr>
      <w:rPr>
        <w:rFonts w:ascii="Times New Roman" w:hAnsi="Times New Roman" w:hint="default"/>
      </w:rPr>
    </w:lvl>
    <w:lvl w:ilvl="6" w:tplc="D70EE194" w:tentative="1">
      <w:start w:val="1"/>
      <w:numFmt w:val="bullet"/>
      <w:lvlText w:val="•"/>
      <w:lvlJc w:val="left"/>
      <w:pPr>
        <w:tabs>
          <w:tab w:val="num" w:pos="5673"/>
        </w:tabs>
        <w:ind w:left="5673" w:hanging="360"/>
      </w:pPr>
      <w:rPr>
        <w:rFonts w:ascii="Times New Roman" w:hAnsi="Times New Roman" w:hint="default"/>
      </w:rPr>
    </w:lvl>
    <w:lvl w:ilvl="7" w:tplc="748A472C" w:tentative="1">
      <w:start w:val="1"/>
      <w:numFmt w:val="bullet"/>
      <w:lvlText w:val="•"/>
      <w:lvlJc w:val="left"/>
      <w:pPr>
        <w:tabs>
          <w:tab w:val="num" w:pos="6393"/>
        </w:tabs>
        <w:ind w:left="6393" w:hanging="360"/>
      </w:pPr>
      <w:rPr>
        <w:rFonts w:ascii="Times New Roman" w:hAnsi="Times New Roman" w:hint="default"/>
      </w:rPr>
    </w:lvl>
    <w:lvl w:ilvl="8" w:tplc="E8AC8DCA" w:tentative="1">
      <w:start w:val="1"/>
      <w:numFmt w:val="bullet"/>
      <w:lvlText w:val="•"/>
      <w:lvlJc w:val="left"/>
      <w:pPr>
        <w:tabs>
          <w:tab w:val="num" w:pos="7113"/>
        </w:tabs>
        <w:ind w:left="7113" w:hanging="360"/>
      </w:pPr>
      <w:rPr>
        <w:rFonts w:ascii="Times New Roman" w:hAnsi="Times New Roman" w:hint="default"/>
      </w:rPr>
    </w:lvl>
  </w:abstractNum>
  <w:abstractNum w:abstractNumId="23">
    <w:nsid w:val="6D68796C"/>
    <w:multiLevelType w:val="hybridMultilevel"/>
    <w:tmpl w:val="C6DC9834"/>
    <w:lvl w:ilvl="0" w:tplc="3734487E">
      <w:start w:val="1"/>
      <w:numFmt w:val="bullet"/>
      <w:lvlText w:val=""/>
      <w:lvlJc w:val="left"/>
      <w:pPr>
        <w:tabs>
          <w:tab w:val="num" w:pos="720"/>
        </w:tabs>
        <w:ind w:left="720" w:hanging="360"/>
      </w:pPr>
      <w:rPr>
        <w:rFonts w:ascii="Wingdings" w:hAnsi="Wingdings" w:hint="default"/>
        <w:color w:val="auto"/>
      </w:rPr>
    </w:lvl>
    <w:lvl w:ilvl="1" w:tplc="BD5279BE" w:tentative="1">
      <w:start w:val="1"/>
      <w:numFmt w:val="bullet"/>
      <w:lvlText w:val=""/>
      <w:lvlJc w:val="left"/>
      <w:pPr>
        <w:tabs>
          <w:tab w:val="num" w:pos="1440"/>
        </w:tabs>
        <w:ind w:left="1440" w:hanging="360"/>
      </w:pPr>
      <w:rPr>
        <w:rFonts w:ascii="Wingdings" w:hAnsi="Wingdings" w:hint="default"/>
      </w:rPr>
    </w:lvl>
    <w:lvl w:ilvl="2" w:tplc="DA86C4C8" w:tentative="1">
      <w:start w:val="1"/>
      <w:numFmt w:val="bullet"/>
      <w:lvlText w:val=""/>
      <w:lvlJc w:val="left"/>
      <w:pPr>
        <w:tabs>
          <w:tab w:val="num" w:pos="2160"/>
        </w:tabs>
        <w:ind w:left="2160" w:hanging="360"/>
      </w:pPr>
      <w:rPr>
        <w:rFonts w:ascii="Wingdings" w:hAnsi="Wingdings" w:hint="default"/>
      </w:rPr>
    </w:lvl>
    <w:lvl w:ilvl="3" w:tplc="A6DCC3A4" w:tentative="1">
      <w:start w:val="1"/>
      <w:numFmt w:val="bullet"/>
      <w:lvlText w:val=""/>
      <w:lvlJc w:val="left"/>
      <w:pPr>
        <w:tabs>
          <w:tab w:val="num" w:pos="2880"/>
        </w:tabs>
        <w:ind w:left="2880" w:hanging="360"/>
      </w:pPr>
      <w:rPr>
        <w:rFonts w:ascii="Wingdings" w:hAnsi="Wingdings" w:hint="default"/>
      </w:rPr>
    </w:lvl>
    <w:lvl w:ilvl="4" w:tplc="ED6E5616" w:tentative="1">
      <w:start w:val="1"/>
      <w:numFmt w:val="bullet"/>
      <w:lvlText w:val=""/>
      <w:lvlJc w:val="left"/>
      <w:pPr>
        <w:tabs>
          <w:tab w:val="num" w:pos="3600"/>
        </w:tabs>
        <w:ind w:left="3600" w:hanging="360"/>
      </w:pPr>
      <w:rPr>
        <w:rFonts w:ascii="Wingdings" w:hAnsi="Wingdings" w:hint="default"/>
      </w:rPr>
    </w:lvl>
    <w:lvl w:ilvl="5" w:tplc="EADA51B6" w:tentative="1">
      <w:start w:val="1"/>
      <w:numFmt w:val="bullet"/>
      <w:lvlText w:val=""/>
      <w:lvlJc w:val="left"/>
      <w:pPr>
        <w:tabs>
          <w:tab w:val="num" w:pos="4320"/>
        </w:tabs>
        <w:ind w:left="4320" w:hanging="360"/>
      </w:pPr>
      <w:rPr>
        <w:rFonts w:ascii="Wingdings" w:hAnsi="Wingdings" w:hint="default"/>
      </w:rPr>
    </w:lvl>
    <w:lvl w:ilvl="6" w:tplc="23443F9E" w:tentative="1">
      <w:start w:val="1"/>
      <w:numFmt w:val="bullet"/>
      <w:lvlText w:val=""/>
      <w:lvlJc w:val="left"/>
      <w:pPr>
        <w:tabs>
          <w:tab w:val="num" w:pos="5040"/>
        </w:tabs>
        <w:ind w:left="5040" w:hanging="360"/>
      </w:pPr>
      <w:rPr>
        <w:rFonts w:ascii="Wingdings" w:hAnsi="Wingdings" w:hint="default"/>
      </w:rPr>
    </w:lvl>
    <w:lvl w:ilvl="7" w:tplc="2318AFCA" w:tentative="1">
      <w:start w:val="1"/>
      <w:numFmt w:val="bullet"/>
      <w:lvlText w:val=""/>
      <w:lvlJc w:val="left"/>
      <w:pPr>
        <w:tabs>
          <w:tab w:val="num" w:pos="5760"/>
        </w:tabs>
        <w:ind w:left="5760" w:hanging="360"/>
      </w:pPr>
      <w:rPr>
        <w:rFonts w:ascii="Wingdings" w:hAnsi="Wingdings" w:hint="default"/>
      </w:rPr>
    </w:lvl>
    <w:lvl w:ilvl="8" w:tplc="7B96AB48" w:tentative="1">
      <w:start w:val="1"/>
      <w:numFmt w:val="bullet"/>
      <w:lvlText w:val=""/>
      <w:lvlJc w:val="left"/>
      <w:pPr>
        <w:tabs>
          <w:tab w:val="num" w:pos="6480"/>
        </w:tabs>
        <w:ind w:left="6480" w:hanging="360"/>
      </w:pPr>
      <w:rPr>
        <w:rFonts w:ascii="Wingdings" w:hAnsi="Wingdings" w:hint="default"/>
      </w:rPr>
    </w:lvl>
  </w:abstractNum>
  <w:abstractNum w:abstractNumId="24">
    <w:nsid w:val="7B3576E7"/>
    <w:multiLevelType w:val="hybridMultilevel"/>
    <w:tmpl w:val="6D98DA8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8"/>
  </w:num>
  <w:num w:numId="4">
    <w:abstractNumId w:val="19"/>
  </w:num>
  <w:num w:numId="5">
    <w:abstractNumId w:val="20"/>
  </w:num>
  <w:num w:numId="6">
    <w:abstractNumId w:val="12"/>
  </w:num>
  <w:num w:numId="7">
    <w:abstractNumId w:val="14"/>
  </w:num>
  <w:num w:numId="8">
    <w:abstractNumId w:val="9"/>
  </w:num>
  <w:num w:numId="9">
    <w:abstractNumId w:val="1"/>
  </w:num>
  <w:num w:numId="10">
    <w:abstractNumId w:val="6"/>
  </w:num>
  <w:num w:numId="11">
    <w:abstractNumId w:val="18"/>
  </w:num>
  <w:num w:numId="12">
    <w:abstractNumId w:val="11"/>
  </w:num>
  <w:num w:numId="13">
    <w:abstractNumId w:val="7"/>
  </w:num>
  <w:num w:numId="14">
    <w:abstractNumId w:val="17"/>
  </w:num>
  <w:num w:numId="15">
    <w:abstractNumId w:val="13"/>
  </w:num>
  <w:num w:numId="16">
    <w:abstractNumId w:val="21"/>
  </w:num>
  <w:num w:numId="17">
    <w:abstractNumId w:val="5"/>
  </w:num>
  <w:num w:numId="18">
    <w:abstractNumId w:val="3"/>
  </w:num>
  <w:num w:numId="19">
    <w:abstractNumId w:val="25"/>
  </w:num>
  <w:num w:numId="20">
    <w:abstractNumId w:val="24"/>
  </w:num>
  <w:num w:numId="21">
    <w:abstractNumId w:val="23"/>
  </w:num>
  <w:num w:numId="22">
    <w:abstractNumId w:val="2"/>
  </w:num>
  <w:num w:numId="23">
    <w:abstractNumId w:val="16"/>
  </w:num>
  <w:num w:numId="24">
    <w:abstractNumId w:val="22"/>
  </w:num>
  <w:num w:numId="25">
    <w:abstractNumId w:val="0"/>
  </w:num>
  <w:num w:numId="26">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6Jft/h7c6FRHa0fR6P7kcsx7USI=" w:salt="UJ0BckxBZhuVqyCPD9jP3Q=="/>
  <w:defaultTabStop w:val="720"/>
  <w:drawingGridHorizontalSpacing w:val="120"/>
  <w:displayHorizontalDrawingGridEvery w:val="2"/>
  <w:displayVerticalDrawingGridEvery w:val="2"/>
  <w:noPunctuationKerning/>
  <w:characterSpacingControl w:val="doNotCompress"/>
  <w:hdrShapeDefaults>
    <o:shapedefaults v:ext="edit" spidmax="51202"/>
  </w:hdrShapeDefaults>
  <w:footnotePr>
    <w:footnote w:id="-1"/>
    <w:footnote w:id="0"/>
  </w:footnotePr>
  <w:endnotePr>
    <w:endnote w:id="-1"/>
    <w:endnote w:id="0"/>
  </w:endnotePr>
  <w:compat/>
  <w:rsids>
    <w:rsidRoot w:val="00FD0E71"/>
    <w:rsid w:val="00002FD7"/>
    <w:rsid w:val="000145FC"/>
    <w:rsid w:val="00016274"/>
    <w:rsid w:val="00053B36"/>
    <w:rsid w:val="00067CEA"/>
    <w:rsid w:val="000700C3"/>
    <w:rsid w:val="00087E78"/>
    <w:rsid w:val="000903C9"/>
    <w:rsid w:val="00093200"/>
    <w:rsid w:val="000B0E28"/>
    <w:rsid w:val="000B3277"/>
    <w:rsid w:val="000C23AD"/>
    <w:rsid w:val="000E6BD3"/>
    <w:rsid w:val="000E7BCB"/>
    <w:rsid w:val="000F2300"/>
    <w:rsid w:val="000F7BCB"/>
    <w:rsid w:val="001004C4"/>
    <w:rsid w:val="001259A4"/>
    <w:rsid w:val="00142E16"/>
    <w:rsid w:val="001546C2"/>
    <w:rsid w:val="0016349A"/>
    <w:rsid w:val="001646F3"/>
    <w:rsid w:val="00166A21"/>
    <w:rsid w:val="00167CF0"/>
    <w:rsid w:val="0017281B"/>
    <w:rsid w:val="00180542"/>
    <w:rsid w:val="00180677"/>
    <w:rsid w:val="00181454"/>
    <w:rsid w:val="00183AE7"/>
    <w:rsid w:val="001A25E7"/>
    <w:rsid w:val="001B6B1A"/>
    <w:rsid w:val="001C0E7F"/>
    <w:rsid w:val="001C6D7A"/>
    <w:rsid w:val="001D0E2C"/>
    <w:rsid w:val="001E0A60"/>
    <w:rsid w:val="001F440E"/>
    <w:rsid w:val="001F55E7"/>
    <w:rsid w:val="002041B2"/>
    <w:rsid w:val="00211935"/>
    <w:rsid w:val="00212710"/>
    <w:rsid w:val="00214627"/>
    <w:rsid w:val="002233D4"/>
    <w:rsid w:val="002270D5"/>
    <w:rsid w:val="00246DE5"/>
    <w:rsid w:val="002503E9"/>
    <w:rsid w:val="00257EF4"/>
    <w:rsid w:val="00290DEF"/>
    <w:rsid w:val="002A0D6C"/>
    <w:rsid w:val="002A2640"/>
    <w:rsid w:val="002A2B7B"/>
    <w:rsid w:val="002B300A"/>
    <w:rsid w:val="002B7D2E"/>
    <w:rsid w:val="002B7DAE"/>
    <w:rsid w:val="002C7DC3"/>
    <w:rsid w:val="002D13C2"/>
    <w:rsid w:val="002E2BC8"/>
    <w:rsid w:val="00316E05"/>
    <w:rsid w:val="00332195"/>
    <w:rsid w:val="00342328"/>
    <w:rsid w:val="00346C50"/>
    <w:rsid w:val="00353F80"/>
    <w:rsid w:val="003633BF"/>
    <w:rsid w:val="00371577"/>
    <w:rsid w:val="00372CF7"/>
    <w:rsid w:val="00391DD2"/>
    <w:rsid w:val="003926A7"/>
    <w:rsid w:val="00397B1F"/>
    <w:rsid w:val="003A5ECB"/>
    <w:rsid w:val="003B18D0"/>
    <w:rsid w:val="004009E9"/>
    <w:rsid w:val="004122DA"/>
    <w:rsid w:val="0042392E"/>
    <w:rsid w:val="004354D6"/>
    <w:rsid w:val="004416D7"/>
    <w:rsid w:val="00447233"/>
    <w:rsid w:val="00461FE1"/>
    <w:rsid w:val="00462A83"/>
    <w:rsid w:val="00464AA5"/>
    <w:rsid w:val="00474023"/>
    <w:rsid w:val="00476B8B"/>
    <w:rsid w:val="004837CC"/>
    <w:rsid w:val="004847F4"/>
    <w:rsid w:val="004A524A"/>
    <w:rsid w:val="004B2230"/>
    <w:rsid w:val="004B2D4E"/>
    <w:rsid w:val="004B37D1"/>
    <w:rsid w:val="004C17F3"/>
    <w:rsid w:val="004D504E"/>
    <w:rsid w:val="004E3D0E"/>
    <w:rsid w:val="004E7239"/>
    <w:rsid w:val="004F2A0F"/>
    <w:rsid w:val="00506FAB"/>
    <w:rsid w:val="00520F07"/>
    <w:rsid w:val="00534568"/>
    <w:rsid w:val="00535008"/>
    <w:rsid w:val="00543D0D"/>
    <w:rsid w:val="0054499B"/>
    <w:rsid w:val="00565CB1"/>
    <w:rsid w:val="00565DCB"/>
    <w:rsid w:val="00565F64"/>
    <w:rsid w:val="00572813"/>
    <w:rsid w:val="005741CF"/>
    <w:rsid w:val="0058498D"/>
    <w:rsid w:val="00586A34"/>
    <w:rsid w:val="005913B3"/>
    <w:rsid w:val="00595F6E"/>
    <w:rsid w:val="005A0E0E"/>
    <w:rsid w:val="005A6FB3"/>
    <w:rsid w:val="005C1A06"/>
    <w:rsid w:val="005C5521"/>
    <w:rsid w:val="005D1E53"/>
    <w:rsid w:val="005D1F65"/>
    <w:rsid w:val="005D77C1"/>
    <w:rsid w:val="005E2EC7"/>
    <w:rsid w:val="005E7CCD"/>
    <w:rsid w:val="005F5C62"/>
    <w:rsid w:val="006048C6"/>
    <w:rsid w:val="00610895"/>
    <w:rsid w:val="00610F9A"/>
    <w:rsid w:val="00622F40"/>
    <w:rsid w:val="00627F1B"/>
    <w:rsid w:val="00634E6E"/>
    <w:rsid w:val="0065350F"/>
    <w:rsid w:val="00660357"/>
    <w:rsid w:val="00660AA1"/>
    <w:rsid w:val="00662723"/>
    <w:rsid w:val="006631A7"/>
    <w:rsid w:val="00666EC7"/>
    <w:rsid w:val="00670217"/>
    <w:rsid w:val="00676F8B"/>
    <w:rsid w:val="0069517E"/>
    <w:rsid w:val="006A4FE5"/>
    <w:rsid w:val="006A7E77"/>
    <w:rsid w:val="006B2889"/>
    <w:rsid w:val="006B579E"/>
    <w:rsid w:val="006C4229"/>
    <w:rsid w:val="006C44A8"/>
    <w:rsid w:val="006C55DE"/>
    <w:rsid w:val="006D4DB5"/>
    <w:rsid w:val="006E4F50"/>
    <w:rsid w:val="006E698B"/>
    <w:rsid w:val="006F4417"/>
    <w:rsid w:val="00702A35"/>
    <w:rsid w:val="00704342"/>
    <w:rsid w:val="007050BA"/>
    <w:rsid w:val="007055AE"/>
    <w:rsid w:val="00711880"/>
    <w:rsid w:val="00715F08"/>
    <w:rsid w:val="00734342"/>
    <w:rsid w:val="00744FC8"/>
    <w:rsid w:val="007510CF"/>
    <w:rsid w:val="00753871"/>
    <w:rsid w:val="0076026D"/>
    <w:rsid w:val="007739D9"/>
    <w:rsid w:val="00783B76"/>
    <w:rsid w:val="00787A26"/>
    <w:rsid w:val="007912A7"/>
    <w:rsid w:val="00792C4A"/>
    <w:rsid w:val="0079606D"/>
    <w:rsid w:val="007A0546"/>
    <w:rsid w:val="007A151D"/>
    <w:rsid w:val="007A1A84"/>
    <w:rsid w:val="007B09B1"/>
    <w:rsid w:val="007B1215"/>
    <w:rsid w:val="007C3ECC"/>
    <w:rsid w:val="007C4A30"/>
    <w:rsid w:val="007D1F6C"/>
    <w:rsid w:val="007E1093"/>
    <w:rsid w:val="007E4C85"/>
    <w:rsid w:val="007F1FDA"/>
    <w:rsid w:val="007F55AC"/>
    <w:rsid w:val="007F5AC4"/>
    <w:rsid w:val="0080420C"/>
    <w:rsid w:val="00815A47"/>
    <w:rsid w:val="00831FEE"/>
    <w:rsid w:val="00832B57"/>
    <w:rsid w:val="00837CAB"/>
    <w:rsid w:val="00842FE7"/>
    <w:rsid w:val="00845AAD"/>
    <w:rsid w:val="00853D02"/>
    <w:rsid w:val="00861B68"/>
    <w:rsid w:val="008638FA"/>
    <w:rsid w:val="0087406A"/>
    <w:rsid w:val="008951FE"/>
    <w:rsid w:val="00896863"/>
    <w:rsid w:val="008B3E9A"/>
    <w:rsid w:val="008B4C8D"/>
    <w:rsid w:val="008C1B7A"/>
    <w:rsid w:val="008E61C8"/>
    <w:rsid w:val="008F7546"/>
    <w:rsid w:val="00901C51"/>
    <w:rsid w:val="00902B09"/>
    <w:rsid w:val="009048BE"/>
    <w:rsid w:val="009101EF"/>
    <w:rsid w:val="009168FB"/>
    <w:rsid w:val="00923C8C"/>
    <w:rsid w:val="0093023A"/>
    <w:rsid w:val="009400FB"/>
    <w:rsid w:val="009440CF"/>
    <w:rsid w:val="0095267D"/>
    <w:rsid w:val="00956526"/>
    <w:rsid w:val="00967829"/>
    <w:rsid w:val="00967F7D"/>
    <w:rsid w:val="0097150A"/>
    <w:rsid w:val="00974B50"/>
    <w:rsid w:val="009847FA"/>
    <w:rsid w:val="00990636"/>
    <w:rsid w:val="009A0B29"/>
    <w:rsid w:val="009A6B4C"/>
    <w:rsid w:val="009B00D3"/>
    <w:rsid w:val="009B3F8C"/>
    <w:rsid w:val="009C4A68"/>
    <w:rsid w:val="009E04B2"/>
    <w:rsid w:val="009E20D7"/>
    <w:rsid w:val="009F6598"/>
    <w:rsid w:val="009F6990"/>
    <w:rsid w:val="00A02C5A"/>
    <w:rsid w:val="00A10511"/>
    <w:rsid w:val="00A275A3"/>
    <w:rsid w:val="00A310FA"/>
    <w:rsid w:val="00A31C37"/>
    <w:rsid w:val="00A32370"/>
    <w:rsid w:val="00A37307"/>
    <w:rsid w:val="00A4274F"/>
    <w:rsid w:val="00A50CCB"/>
    <w:rsid w:val="00A60587"/>
    <w:rsid w:val="00A61371"/>
    <w:rsid w:val="00A75C6C"/>
    <w:rsid w:val="00A924C9"/>
    <w:rsid w:val="00A94F8E"/>
    <w:rsid w:val="00AB034E"/>
    <w:rsid w:val="00AB3D7D"/>
    <w:rsid w:val="00AB4A24"/>
    <w:rsid w:val="00AB52BD"/>
    <w:rsid w:val="00AC5582"/>
    <w:rsid w:val="00AC767E"/>
    <w:rsid w:val="00AE1A5E"/>
    <w:rsid w:val="00B042A2"/>
    <w:rsid w:val="00B044E9"/>
    <w:rsid w:val="00B1595E"/>
    <w:rsid w:val="00B21D92"/>
    <w:rsid w:val="00B30727"/>
    <w:rsid w:val="00B40B58"/>
    <w:rsid w:val="00B5470E"/>
    <w:rsid w:val="00B55DD7"/>
    <w:rsid w:val="00B769CF"/>
    <w:rsid w:val="00B8657F"/>
    <w:rsid w:val="00B90C03"/>
    <w:rsid w:val="00B948E6"/>
    <w:rsid w:val="00BA1F27"/>
    <w:rsid w:val="00BA5585"/>
    <w:rsid w:val="00BA6CC9"/>
    <w:rsid w:val="00BB2F3D"/>
    <w:rsid w:val="00BD0B65"/>
    <w:rsid w:val="00BE0E05"/>
    <w:rsid w:val="00BE3AC4"/>
    <w:rsid w:val="00BF0158"/>
    <w:rsid w:val="00BF7750"/>
    <w:rsid w:val="00BF7CFE"/>
    <w:rsid w:val="00C00803"/>
    <w:rsid w:val="00C100F0"/>
    <w:rsid w:val="00C1191F"/>
    <w:rsid w:val="00C2535C"/>
    <w:rsid w:val="00C26240"/>
    <w:rsid w:val="00C317EE"/>
    <w:rsid w:val="00C343FE"/>
    <w:rsid w:val="00C3529C"/>
    <w:rsid w:val="00C37A07"/>
    <w:rsid w:val="00C430EF"/>
    <w:rsid w:val="00C5197A"/>
    <w:rsid w:val="00C55E31"/>
    <w:rsid w:val="00C6444F"/>
    <w:rsid w:val="00C905B5"/>
    <w:rsid w:val="00C925A8"/>
    <w:rsid w:val="00C948A9"/>
    <w:rsid w:val="00C94F9A"/>
    <w:rsid w:val="00C96203"/>
    <w:rsid w:val="00CB03BB"/>
    <w:rsid w:val="00CB09C7"/>
    <w:rsid w:val="00CB3B1A"/>
    <w:rsid w:val="00CB53A2"/>
    <w:rsid w:val="00CD2063"/>
    <w:rsid w:val="00CD7030"/>
    <w:rsid w:val="00CE0425"/>
    <w:rsid w:val="00CE316E"/>
    <w:rsid w:val="00CF1A05"/>
    <w:rsid w:val="00CF208C"/>
    <w:rsid w:val="00CF5ED3"/>
    <w:rsid w:val="00CF6E00"/>
    <w:rsid w:val="00CF7E5C"/>
    <w:rsid w:val="00D02CD8"/>
    <w:rsid w:val="00D03E9A"/>
    <w:rsid w:val="00D12BDE"/>
    <w:rsid w:val="00D22AC0"/>
    <w:rsid w:val="00D26901"/>
    <w:rsid w:val="00D30B23"/>
    <w:rsid w:val="00D30D8E"/>
    <w:rsid w:val="00D31820"/>
    <w:rsid w:val="00D33DAD"/>
    <w:rsid w:val="00D35685"/>
    <w:rsid w:val="00D433B0"/>
    <w:rsid w:val="00D45756"/>
    <w:rsid w:val="00D479C8"/>
    <w:rsid w:val="00D54929"/>
    <w:rsid w:val="00D6293E"/>
    <w:rsid w:val="00D647C2"/>
    <w:rsid w:val="00D8193C"/>
    <w:rsid w:val="00D8471C"/>
    <w:rsid w:val="00D92689"/>
    <w:rsid w:val="00DA58CC"/>
    <w:rsid w:val="00DB1467"/>
    <w:rsid w:val="00DC6641"/>
    <w:rsid w:val="00DC7C46"/>
    <w:rsid w:val="00DD2BA2"/>
    <w:rsid w:val="00DE36F1"/>
    <w:rsid w:val="00DF14F5"/>
    <w:rsid w:val="00DF18FB"/>
    <w:rsid w:val="00DF4BAE"/>
    <w:rsid w:val="00E06F6D"/>
    <w:rsid w:val="00E1103D"/>
    <w:rsid w:val="00E11166"/>
    <w:rsid w:val="00E143AB"/>
    <w:rsid w:val="00E23349"/>
    <w:rsid w:val="00E23AFB"/>
    <w:rsid w:val="00E24DFF"/>
    <w:rsid w:val="00E252DF"/>
    <w:rsid w:val="00E278A5"/>
    <w:rsid w:val="00E40D84"/>
    <w:rsid w:val="00E40DD4"/>
    <w:rsid w:val="00E55C9E"/>
    <w:rsid w:val="00E642CD"/>
    <w:rsid w:val="00E70FC0"/>
    <w:rsid w:val="00E7224A"/>
    <w:rsid w:val="00E72573"/>
    <w:rsid w:val="00E73BEA"/>
    <w:rsid w:val="00E82A34"/>
    <w:rsid w:val="00E8577B"/>
    <w:rsid w:val="00E94CC8"/>
    <w:rsid w:val="00E96410"/>
    <w:rsid w:val="00EA44A1"/>
    <w:rsid w:val="00EC56EE"/>
    <w:rsid w:val="00ED3F46"/>
    <w:rsid w:val="00EE0957"/>
    <w:rsid w:val="00EE5B75"/>
    <w:rsid w:val="00F14220"/>
    <w:rsid w:val="00F16CF8"/>
    <w:rsid w:val="00F31B90"/>
    <w:rsid w:val="00F43A91"/>
    <w:rsid w:val="00F44FEB"/>
    <w:rsid w:val="00F50345"/>
    <w:rsid w:val="00F5425C"/>
    <w:rsid w:val="00F5565E"/>
    <w:rsid w:val="00F712F2"/>
    <w:rsid w:val="00F86322"/>
    <w:rsid w:val="00F8654A"/>
    <w:rsid w:val="00F944C6"/>
    <w:rsid w:val="00FA09CD"/>
    <w:rsid w:val="00FA1AFB"/>
    <w:rsid w:val="00FA5C79"/>
    <w:rsid w:val="00FA7198"/>
    <w:rsid w:val="00FB0595"/>
    <w:rsid w:val="00FB5DD3"/>
    <w:rsid w:val="00FB600D"/>
    <w:rsid w:val="00FC1B19"/>
    <w:rsid w:val="00FD0613"/>
    <w:rsid w:val="00FD07E2"/>
    <w:rsid w:val="00FD0E71"/>
    <w:rsid w:val="00FE0F6E"/>
    <w:rsid w:val="00FE7620"/>
    <w:rsid w:val="00FE771F"/>
    <w:rsid w:val="00FF02AB"/>
    <w:rsid w:val="00FF39F2"/>
    <w:rsid w:val="00FF7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3"/>
    <w:rPr>
      <w:rFonts w:ascii="Arial" w:hAnsi="Arial"/>
      <w:sz w:val="24"/>
      <w:szCs w:val="24"/>
      <w:lang w:eastAsia="en-US"/>
    </w:rPr>
  </w:style>
  <w:style w:type="paragraph" w:styleId="Heading1">
    <w:name w:val="heading 1"/>
    <w:basedOn w:val="Normal"/>
    <w:next w:val="Normal"/>
    <w:qFormat/>
    <w:rsid w:val="00015553"/>
    <w:pPr>
      <w:keepNext/>
      <w:widowControl w:val="0"/>
      <w:autoSpaceDE w:val="0"/>
      <w:autoSpaceDN w:val="0"/>
      <w:adjustRightInd w:val="0"/>
      <w:outlineLvl w:val="0"/>
    </w:pPr>
    <w:rPr>
      <w:rFonts w:cs="Arial"/>
      <w:b/>
      <w:bCs/>
      <w:sz w:val="28"/>
      <w:lang w:val="en-US"/>
    </w:rPr>
  </w:style>
  <w:style w:type="paragraph" w:styleId="Heading2">
    <w:name w:val="heading 2"/>
    <w:basedOn w:val="Normal"/>
    <w:next w:val="Normal"/>
    <w:qFormat/>
    <w:rsid w:val="00015553"/>
    <w:pPr>
      <w:keepNext/>
      <w:widowControl w:val="0"/>
      <w:autoSpaceDE w:val="0"/>
      <w:autoSpaceDN w:val="0"/>
      <w:adjustRightInd w:val="0"/>
      <w:outlineLvl w:val="1"/>
    </w:pPr>
    <w:rPr>
      <w:rFonts w:cs="Arial"/>
      <w:b/>
      <w:bCs/>
      <w:lang w:val="en-US"/>
    </w:rPr>
  </w:style>
  <w:style w:type="paragraph" w:styleId="Heading4">
    <w:name w:val="heading 4"/>
    <w:basedOn w:val="Normal"/>
    <w:next w:val="Normal"/>
    <w:qFormat/>
    <w:rsid w:val="007D695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70C"/>
    <w:pPr>
      <w:tabs>
        <w:tab w:val="center" w:pos="4153"/>
        <w:tab w:val="right" w:pos="8306"/>
      </w:tabs>
    </w:pPr>
  </w:style>
  <w:style w:type="paragraph" w:styleId="Footer">
    <w:name w:val="footer"/>
    <w:basedOn w:val="Normal"/>
    <w:link w:val="FooterChar"/>
    <w:uiPriority w:val="99"/>
    <w:rsid w:val="0066170C"/>
    <w:pPr>
      <w:tabs>
        <w:tab w:val="center" w:pos="4153"/>
        <w:tab w:val="right" w:pos="8306"/>
      </w:tabs>
    </w:pPr>
  </w:style>
  <w:style w:type="character" w:styleId="PageNumber">
    <w:name w:val="page number"/>
    <w:basedOn w:val="DefaultParagraphFont"/>
    <w:rsid w:val="00262F4A"/>
  </w:style>
  <w:style w:type="paragraph" w:styleId="BalloonText">
    <w:name w:val="Balloon Text"/>
    <w:basedOn w:val="Normal"/>
    <w:semiHidden/>
    <w:rsid w:val="002D4371"/>
    <w:rPr>
      <w:rFonts w:ascii="Tahoma" w:hAnsi="Tahoma" w:cs="Tahoma"/>
      <w:sz w:val="16"/>
      <w:szCs w:val="16"/>
    </w:rPr>
  </w:style>
  <w:style w:type="table" w:styleId="TableGrid">
    <w:name w:val="Table Grid"/>
    <w:basedOn w:val="TableNormal"/>
    <w:rsid w:val="0077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357A9"/>
    <w:rPr>
      <w:sz w:val="16"/>
      <w:szCs w:val="16"/>
    </w:rPr>
  </w:style>
  <w:style w:type="paragraph" w:styleId="CommentText">
    <w:name w:val="annotation text"/>
    <w:basedOn w:val="Normal"/>
    <w:semiHidden/>
    <w:rsid w:val="00D357A9"/>
    <w:rPr>
      <w:sz w:val="20"/>
      <w:szCs w:val="20"/>
    </w:rPr>
  </w:style>
  <w:style w:type="paragraph" w:styleId="CommentSubject">
    <w:name w:val="annotation subject"/>
    <w:basedOn w:val="CommentText"/>
    <w:next w:val="CommentText"/>
    <w:semiHidden/>
    <w:rsid w:val="00D357A9"/>
    <w:rPr>
      <w:b/>
      <w:bCs/>
    </w:rPr>
  </w:style>
  <w:style w:type="paragraph" w:styleId="FootnoteText">
    <w:name w:val="footnote text"/>
    <w:basedOn w:val="Normal"/>
    <w:link w:val="FootnoteTextChar"/>
    <w:semiHidden/>
    <w:rsid w:val="009D4D02"/>
    <w:rPr>
      <w:sz w:val="20"/>
      <w:szCs w:val="20"/>
    </w:rPr>
  </w:style>
  <w:style w:type="character" w:styleId="FootnoteReference">
    <w:name w:val="footnote reference"/>
    <w:semiHidden/>
    <w:rsid w:val="009D4D02"/>
    <w:rPr>
      <w:vertAlign w:val="superscript"/>
    </w:rPr>
  </w:style>
  <w:style w:type="character" w:styleId="Hyperlink">
    <w:name w:val="Hyperlink"/>
    <w:rsid w:val="007811BA"/>
    <w:rPr>
      <w:color w:val="0000FF"/>
      <w:u w:val="single"/>
    </w:rPr>
  </w:style>
  <w:style w:type="character" w:styleId="Strong">
    <w:name w:val="Strong"/>
    <w:qFormat/>
    <w:rsid w:val="00760930"/>
    <w:rPr>
      <w:b/>
      <w:bCs/>
    </w:rPr>
  </w:style>
  <w:style w:type="paragraph" w:customStyle="1" w:styleId="TableText">
    <w:name w:val="TableText"/>
    <w:basedOn w:val="Normal"/>
    <w:rsid w:val="007D695F"/>
    <w:pPr>
      <w:spacing w:before="60" w:after="60"/>
    </w:pPr>
    <w:rPr>
      <w:rFonts w:ascii="Times New Roman" w:hAnsi="Times New Roman"/>
      <w:sz w:val="18"/>
      <w:szCs w:val="20"/>
    </w:rPr>
  </w:style>
  <w:style w:type="paragraph" w:customStyle="1" w:styleId="DocDate">
    <w:name w:val="DocDate"/>
    <w:basedOn w:val="TableText"/>
    <w:rsid w:val="007D695F"/>
    <w:pPr>
      <w:jc w:val="right"/>
    </w:pPr>
  </w:style>
  <w:style w:type="paragraph" w:customStyle="1" w:styleId="CoverBranding">
    <w:name w:val="Cover Branding"/>
    <w:basedOn w:val="Normal"/>
    <w:rsid w:val="007D695F"/>
    <w:pPr>
      <w:overflowPunct w:val="0"/>
      <w:autoSpaceDE w:val="0"/>
      <w:autoSpaceDN w:val="0"/>
      <w:adjustRightInd w:val="0"/>
      <w:spacing w:after="220"/>
      <w:jc w:val="center"/>
    </w:pPr>
    <w:rPr>
      <w:rFonts w:ascii="Times New Roman" w:hAnsi="Times New Roman"/>
      <w:sz w:val="22"/>
      <w:szCs w:val="20"/>
    </w:rPr>
  </w:style>
  <w:style w:type="paragraph" w:customStyle="1" w:styleId="NSPCC11ptBodyText">
    <w:name w:val="NSPCC 11pt Body Text"/>
    <w:basedOn w:val="Normal"/>
    <w:rsid w:val="008C1B7A"/>
    <w:pPr>
      <w:jc w:val="center"/>
    </w:pPr>
    <w:rPr>
      <w:sz w:val="22"/>
      <w:szCs w:val="20"/>
      <w:lang w:eastAsia="en-GB"/>
    </w:rPr>
  </w:style>
  <w:style w:type="paragraph" w:customStyle="1" w:styleId="NSPCC14ptBldHeadingCentered">
    <w:name w:val="NSPCC 14pt Bld Heading Centered"/>
    <w:basedOn w:val="Normal"/>
    <w:autoRedefine/>
    <w:rsid w:val="009400FB"/>
    <w:rPr>
      <w:rFonts w:ascii="Calibri" w:hAnsi="Calibri"/>
      <w:b/>
      <w:lang w:eastAsia="en-GB"/>
    </w:rPr>
  </w:style>
  <w:style w:type="paragraph" w:customStyle="1" w:styleId="Default">
    <w:name w:val="Default"/>
    <w:rsid w:val="00A50CCB"/>
    <w:pPr>
      <w:autoSpaceDE w:val="0"/>
      <w:autoSpaceDN w:val="0"/>
      <w:adjustRightInd w:val="0"/>
    </w:pPr>
    <w:rPr>
      <w:rFonts w:ascii="VAG Rounded Std" w:hAnsi="VAG Rounded Std" w:cs="VAG Rounded Std"/>
      <w:color w:val="000000"/>
      <w:sz w:val="24"/>
      <w:szCs w:val="24"/>
    </w:rPr>
  </w:style>
  <w:style w:type="paragraph" w:styleId="NormalWeb">
    <w:name w:val="Normal (Web)"/>
    <w:basedOn w:val="Normal"/>
    <w:rsid w:val="000145FC"/>
    <w:pPr>
      <w:spacing w:before="100" w:beforeAutospacing="1" w:after="100" w:afterAutospacing="1"/>
    </w:pPr>
    <w:rPr>
      <w:rFonts w:ascii="Times New Roman" w:hAnsi="Times New Roman"/>
      <w:lang w:eastAsia="en-GB"/>
    </w:rPr>
  </w:style>
  <w:style w:type="paragraph" w:styleId="NoSpacing">
    <w:name w:val="No Spacing"/>
    <w:uiPriority w:val="1"/>
    <w:qFormat/>
    <w:rsid w:val="00DF4BAE"/>
    <w:rPr>
      <w:rFonts w:ascii="Arial" w:hAnsi="Arial"/>
      <w:sz w:val="24"/>
      <w:szCs w:val="24"/>
      <w:lang w:eastAsia="en-US"/>
    </w:rPr>
  </w:style>
  <w:style w:type="character" w:styleId="Emphasis">
    <w:name w:val="Emphasis"/>
    <w:uiPriority w:val="20"/>
    <w:qFormat/>
    <w:rsid w:val="007E1093"/>
    <w:rPr>
      <w:i/>
      <w:iCs/>
    </w:rPr>
  </w:style>
  <w:style w:type="paragraph" w:customStyle="1" w:styleId="p1">
    <w:name w:val="p1"/>
    <w:basedOn w:val="Normal"/>
    <w:rsid w:val="00C55E31"/>
    <w:pPr>
      <w:tabs>
        <w:tab w:val="left" w:pos="580"/>
      </w:tabs>
      <w:autoSpaceDE w:val="0"/>
      <w:autoSpaceDN w:val="0"/>
      <w:adjustRightInd w:val="0"/>
      <w:spacing w:line="740" w:lineRule="exact"/>
      <w:ind w:left="576" w:hanging="576"/>
    </w:pPr>
    <w:rPr>
      <w:rFonts w:ascii="Tms Rmn" w:hAnsi="Tms Rmn" w:cs="Tms Rmn"/>
      <w:lang w:eastAsia="en-GB"/>
    </w:rPr>
  </w:style>
  <w:style w:type="character" w:customStyle="1" w:styleId="FootnoteTextChar">
    <w:name w:val="Footnote Text Char"/>
    <w:link w:val="FootnoteText"/>
    <w:semiHidden/>
    <w:rsid w:val="00087E78"/>
    <w:rPr>
      <w:rFonts w:ascii="Arial" w:hAnsi="Arial"/>
      <w:lang w:eastAsia="en-US"/>
    </w:rPr>
  </w:style>
  <w:style w:type="paragraph" w:styleId="ListParagraph">
    <w:name w:val="List Paragraph"/>
    <w:basedOn w:val="Normal"/>
    <w:uiPriority w:val="34"/>
    <w:qFormat/>
    <w:rsid w:val="00087E78"/>
    <w:pPr>
      <w:ind w:left="720"/>
      <w:contextualSpacing/>
    </w:pPr>
    <w:rPr>
      <w:rFonts w:ascii="Calibri" w:hAnsi="Calibri"/>
      <w:sz w:val="22"/>
      <w:szCs w:val="22"/>
    </w:rPr>
  </w:style>
  <w:style w:type="paragraph" w:customStyle="1" w:styleId="DCF1">
    <w:name w:val="DCF1"/>
    <w:basedOn w:val="Normal"/>
    <w:qFormat/>
    <w:rsid w:val="00087E78"/>
    <w:rPr>
      <w:rFonts w:eastAsia="Calibri" w:cs="Arial"/>
      <w:sz w:val="22"/>
      <w:szCs w:val="22"/>
    </w:rPr>
  </w:style>
  <w:style w:type="character" w:customStyle="1" w:styleId="A2">
    <w:name w:val="A2"/>
    <w:uiPriority w:val="99"/>
    <w:rsid w:val="00087E78"/>
    <w:rPr>
      <w:rFonts w:cs="Myriad Pro Light"/>
      <w:b/>
      <w:bCs/>
      <w:color w:val="000000"/>
      <w:sz w:val="26"/>
      <w:szCs w:val="26"/>
    </w:rPr>
  </w:style>
  <w:style w:type="character" w:customStyle="1" w:styleId="HeaderChar">
    <w:name w:val="Header Char"/>
    <w:basedOn w:val="DefaultParagraphFont"/>
    <w:link w:val="Header"/>
    <w:uiPriority w:val="99"/>
    <w:rsid w:val="00BE0E05"/>
    <w:rPr>
      <w:rFonts w:ascii="Arial" w:hAnsi="Arial"/>
      <w:sz w:val="24"/>
      <w:szCs w:val="24"/>
      <w:lang w:eastAsia="en-US"/>
    </w:rPr>
  </w:style>
  <w:style w:type="character" w:customStyle="1" w:styleId="FooterChar">
    <w:name w:val="Footer Char"/>
    <w:basedOn w:val="DefaultParagraphFont"/>
    <w:link w:val="Footer"/>
    <w:uiPriority w:val="99"/>
    <w:rsid w:val="00CF208C"/>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53"/>
    <w:rPr>
      <w:rFonts w:ascii="Arial" w:hAnsi="Arial"/>
      <w:sz w:val="24"/>
      <w:szCs w:val="24"/>
      <w:lang w:eastAsia="en-US"/>
    </w:rPr>
  </w:style>
  <w:style w:type="paragraph" w:styleId="Heading1">
    <w:name w:val="heading 1"/>
    <w:basedOn w:val="Normal"/>
    <w:next w:val="Normal"/>
    <w:qFormat/>
    <w:rsid w:val="00015553"/>
    <w:pPr>
      <w:keepNext/>
      <w:widowControl w:val="0"/>
      <w:autoSpaceDE w:val="0"/>
      <w:autoSpaceDN w:val="0"/>
      <w:adjustRightInd w:val="0"/>
      <w:outlineLvl w:val="0"/>
    </w:pPr>
    <w:rPr>
      <w:rFonts w:cs="Arial"/>
      <w:b/>
      <w:bCs/>
      <w:sz w:val="28"/>
      <w:lang w:val="en-US"/>
    </w:rPr>
  </w:style>
  <w:style w:type="paragraph" w:styleId="Heading2">
    <w:name w:val="heading 2"/>
    <w:basedOn w:val="Normal"/>
    <w:next w:val="Normal"/>
    <w:qFormat/>
    <w:rsid w:val="00015553"/>
    <w:pPr>
      <w:keepNext/>
      <w:widowControl w:val="0"/>
      <w:autoSpaceDE w:val="0"/>
      <w:autoSpaceDN w:val="0"/>
      <w:adjustRightInd w:val="0"/>
      <w:outlineLvl w:val="1"/>
    </w:pPr>
    <w:rPr>
      <w:rFonts w:cs="Arial"/>
      <w:b/>
      <w:bCs/>
      <w:lang w:val="en-US"/>
    </w:rPr>
  </w:style>
  <w:style w:type="paragraph" w:styleId="Heading4">
    <w:name w:val="heading 4"/>
    <w:basedOn w:val="Normal"/>
    <w:next w:val="Normal"/>
    <w:qFormat/>
    <w:rsid w:val="007D695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70C"/>
    <w:pPr>
      <w:tabs>
        <w:tab w:val="center" w:pos="4153"/>
        <w:tab w:val="right" w:pos="8306"/>
      </w:tabs>
    </w:pPr>
  </w:style>
  <w:style w:type="paragraph" w:styleId="Footer">
    <w:name w:val="footer"/>
    <w:basedOn w:val="Normal"/>
    <w:link w:val="FooterChar"/>
    <w:uiPriority w:val="99"/>
    <w:rsid w:val="0066170C"/>
    <w:pPr>
      <w:tabs>
        <w:tab w:val="center" w:pos="4153"/>
        <w:tab w:val="right" w:pos="8306"/>
      </w:tabs>
    </w:pPr>
  </w:style>
  <w:style w:type="character" w:styleId="PageNumber">
    <w:name w:val="page number"/>
    <w:basedOn w:val="DefaultParagraphFont"/>
    <w:rsid w:val="00262F4A"/>
  </w:style>
  <w:style w:type="paragraph" w:styleId="BalloonText">
    <w:name w:val="Balloon Text"/>
    <w:basedOn w:val="Normal"/>
    <w:semiHidden/>
    <w:rsid w:val="002D4371"/>
    <w:rPr>
      <w:rFonts w:ascii="Tahoma" w:hAnsi="Tahoma" w:cs="Tahoma"/>
      <w:sz w:val="16"/>
      <w:szCs w:val="16"/>
    </w:rPr>
  </w:style>
  <w:style w:type="table" w:styleId="TableGrid">
    <w:name w:val="Table Grid"/>
    <w:basedOn w:val="TableNormal"/>
    <w:rsid w:val="0077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9"/>
    <w:rPr>
      <w:sz w:val="16"/>
      <w:szCs w:val="16"/>
    </w:rPr>
  </w:style>
  <w:style w:type="paragraph" w:styleId="CommentText">
    <w:name w:val="annotation text"/>
    <w:basedOn w:val="Normal"/>
    <w:semiHidden/>
    <w:rsid w:val="00D357A9"/>
    <w:rPr>
      <w:sz w:val="20"/>
      <w:szCs w:val="20"/>
    </w:rPr>
  </w:style>
  <w:style w:type="paragraph" w:styleId="CommentSubject">
    <w:name w:val="annotation subject"/>
    <w:basedOn w:val="CommentText"/>
    <w:next w:val="CommentText"/>
    <w:semiHidden/>
    <w:rsid w:val="00D357A9"/>
    <w:rPr>
      <w:b/>
      <w:bCs/>
    </w:rPr>
  </w:style>
  <w:style w:type="paragraph" w:styleId="FootnoteText">
    <w:name w:val="footnote text"/>
    <w:basedOn w:val="Normal"/>
    <w:link w:val="FootnoteTextChar"/>
    <w:semiHidden/>
    <w:rsid w:val="009D4D02"/>
    <w:rPr>
      <w:sz w:val="20"/>
      <w:szCs w:val="20"/>
    </w:rPr>
  </w:style>
  <w:style w:type="character" w:styleId="FootnoteReference">
    <w:name w:val="footnote reference"/>
    <w:semiHidden/>
    <w:rsid w:val="009D4D02"/>
    <w:rPr>
      <w:vertAlign w:val="superscript"/>
    </w:rPr>
  </w:style>
  <w:style w:type="character" w:styleId="Hyperlink">
    <w:name w:val="Hyperlink"/>
    <w:rsid w:val="007811BA"/>
    <w:rPr>
      <w:color w:val="0000FF"/>
      <w:u w:val="single"/>
    </w:rPr>
  </w:style>
  <w:style w:type="character" w:styleId="Strong">
    <w:name w:val="Strong"/>
    <w:qFormat/>
    <w:rsid w:val="00760930"/>
    <w:rPr>
      <w:b/>
      <w:bCs/>
    </w:rPr>
  </w:style>
  <w:style w:type="paragraph" w:customStyle="1" w:styleId="TableText">
    <w:name w:val="TableText"/>
    <w:basedOn w:val="Normal"/>
    <w:rsid w:val="007D695F"/>
    <w:pPr>
      <w:spacing w:before="60" w:after="60"/>
    </w:pPr>
    <w:rPr>
      <w:rFonts w:ascii="Times New Roman" w:hAnsi="Times New Roman"/>
      <w:sz w:val="18"/>
      <w:szCs w:val="20"/>
    </w:rPr>
  </w:style>
  <w:style w:type="paragraph" w:customStyle="1" w:styleId="DocDate">
    <w:name w:val="DocDate"/>
    <w:basedOn w:val="TableText"/>
    <w:rsid w:val="007D695F"/>
    <w:pPr>
      <w:jc w:val="right"/>
    </w:pPr>
  </w:style>
  <w:style w:type="paragraph" w:customStyle="1" w:styleId="CoverBranding">
    <w:name w:val="Cover Branding"/>
    <w:basedOn w:val="Normal"/>
    <w:rsid w:val="007D695F"/>
    <w:pPr>
      <w:overflowPunct w:val="0"/>
      <w:autoSpaceDE w:val="0"/>
      <w:autoSpaceDN w:val="0"/>
      <w:adjustRightInd w:val="0"/>
      <w:spacing w:after="220"/>
      <w:jc w:val="center"/>
    </w:pPr>
    <w:rPr>
      <w:rFonts w:ascii="Times New Roman" w:hAnsi="Times New Roman"/>
      <w:sz w:val="22"/>
      <w:szCs w:val="20"/>
    </w:rPr>
  </w:style>
  <w:style w:type="paragraph" w:customStyle="1" w:styleId="NSPCC11ptBodyText">
    <w:name w:val="NSPCC 11pt Body Text"/>
    <w:basedOn w:val="Normal"/>
    <w:rsid w:val="008C1B7A"/>
    <w:pPr>
      <w:jc w:val="center"/>
    </w:pPr>
    <w:rPr>
      <w:sz w:val="22"/>
      <w:szCs w:val="20"/>
      <w:lang w:eastAsia="en-GB"/>
    </w:rPr>
  </w:style>
  <w:style w:type="paragraph" w:customStyle="1" w:styleId="NSPCC14ptBldHeadingCentered">
    <w:name w:val="NSPCC 14pt Bld Heading Centered"/>
    <w:basedOn w:val="Normal"/>
    <w:autoRedefine/>
    <w:rsid w:val="009400FB"/>
    <w:rPr>
      <w:rFonts w:ascii="Calibri" w:hAnsi="Calibri"/>
      <w:b/>
      <w:lang w:eastAsia="en-GB"/>
    </w:rPr>
  </w:style>
  <w:style w:type="paragraph" w:customStyle="1" w:styleId="Default">
    <w:name w:val="Default"/>
    <w:rsid w:val="00A50CCB"/>
    <w:pPr>
      <w:autoSpaceDE w:val="0"/>
      <w:autoSpaceDN w:val="0"/>
      <w:adjustRightInd w:val="0"/>
    </w:pPr>
    <w:rPr>
      <w:rFonts w:ascii="VAG Rounded Std" w:hAnsi="VAG Rounded Std" w:cs="VAG Rounded Std"/>
      <w:color w:val="000000"/>
      <w:sz w:val="24"/>
      <w:szCs w:val="24"/>
    </w:rPr>
  </w:style>
  <w:style w:type="paragraph" w:styleId="NormalWeb">
    <w:name w:val="Normal (Web)"/>
    <w:basedOn w:val="Normal"/>
    <w:rsid w:val="000145FC"/>
    <w:pPr>
      <w:spacing w:before="100" w:beforeAutospacing="1" w:after="100" w:afterAutospacing="1"/>
    </w:pPr>
    <w:rPr>
      <w:rFonts w:ascii="Times New Roman" w:hAnsi="Times New Roman"/>
      <w:lang w:eastAsia="en-GB"/>
    </w:rPr>
  </w:style>
  <w:style w:type="paragraph" w:styleId="NoSpacing">
    <w:name w:val="No Spacing"/>
    <w:uiPriority w:val="1"/>
    <w:qFormat/>
    <w:rsid w:val="00DF4BAE"/>
    <w:rPr>
      <w:rFonts w:ascii="Arial" w:hAnsi="Arial"/>
      <w:sz w:val="24"/>
      <w:szCs w:val="24"/>
      <w:lang w:eastAsia="en-US"/>
    </w:rPr>
  </w:style>
  <w:style w:type="character" w:styleId="Emphasis">
    <w:name w:val="Emphasis"/>
    <w:uiPriority w:val="20"/>
    <w:qFormat/>
    <w:rsid w:val="007E1093"/>
    <w:rPr>
      <w:i/>
      <w:iCs/>
    </w:rPr>
  </w:style>
  <w:style w:type="paragraph" w:customStyle="1" w:styleId="p1">
    <w:name w:val="p1"/>
    <w:basedOn w:val="Normal"/>
    <w:rsid w:val="00C55E31"/>
    <w:pPr>
      <w:tabs>
        <w:tab w:val="left" w:pos="580"/>
      </w:tabs>
      <w:autoSpaceDE w:val="0"/>
      <w:autoSpaceDN w:val="0"/>
      <w:adjustRightInd w:val="0"/>
      <w:spacing w:line="740" w:lineRule="exact"/>
      <w:ind w:left="576" w:hanging="576"/>
    </w:pPr>
    <w:rPr>
      <w:rFonts w:ascii="Tms Rmn" w:hAnsi="Tms Rmn" w:cs="Tms Rmn"/>
      <w:lang w:eastAsia="en-GB"/>
    </w:rPr>
  </w:style>
  <w:style w:type="character" w:customStyle="1" w:styleId="FootnoteTextChar">
    <w:name w:val="Footnote Text Char"/>
    <w:link w:val="FootnoteText"/>
    <w:semiHidden/>
    <w:rsid w:val="00087E78"/>
    <w:rPr>
      <w:rFonts w:ascii="Arial" w:hAnsi="Arial"/>
      <w:lang w:eastAsia="en-US"/>
    </w:rPr>
  </w:style>
  <w:style w:type="paragraph" w:styleId="ListParagraph">
    <w:name w:val="List Paragraph"/>
    <w:basedOn w:val="Normal"/>
    <w:uiPriority w:val="34"/>
    <w:qFormat/>
    <w:rsid w:val="00087E78"/>
    <w:pPr>
      <w:ind w:left="720"/>
      <w:contextualSpacing/>
    </w:pPr>
    <w:rPr>
      <w:rFonts w:ascii="Calibri" w:hAnsi="Calibri"/>
      <w:sz w:val="22"/>
      <w:szCs w:val="22"/>
    </w:rPr>
  </w:style>
  <w:style w:type="paragraph" w:customStyle="1" w:styleId="DCF1">
    <w:name w:val="DCF1"/>
    <w:basedOn w:val="Normal"/>
    <w:qFormat/>
    <w:rsid w:val="00087E78"/>
    <w:rPr>
      <w:rFonts w:eastAsia="Calibri" w:cs="Arial"/>
      <w:sz w:val="22"/>
      <w:szCs w:val="22"/>
    </w:rPr>
  </w:style>
  <w:style w:type="character" w:customStyle="1" w:styleId="A2">
    <w:name w:val="A2"/>
    <w:uiPriority w:val="99"/>
    <w:rsid w:val="00087E78"/>
    <w:rPr>
      <w:rFonts w:cs="Myriad Pro Light"/>
      <w:b/>
      <w:bCs/>
      <w:color w:val="000000"/>
      <w:sz w:val="26"/>
      <w:szCs w:val="26"/>
    </w:rPr>
  </w:style>
  <w:style w:type="character" w:customStyle="1" w:styleId="HeaderChar">
    <w:name w:val="Header Char"/>
    <w:basedOn w:val="DefaultParagraphFont"/>
    <w:link w:val="Header"/>
    <w:uiPriority w:val="99"/>
    <w:rsid w:val="00BE0E05"/>
    <w:rPr>
      <w:rFonts w:ascii="Arial" w:hAnsi="Arial"/>
      <w:sz w:val="24"/>
      <w:szCs w:val="24"/>
      <w:lang w:eastAsia="en-US"/>
    </w:rPr>
  </w:style>
  <w:style w:type="character" w:customStyle="1" w:styleId="FooterChar">
    <w:name w:val="Footer Char"/>
    <w:basedOn w:val="DefaultParagraphFont"/>
    <w:link w:val="Footer"/>
    <w:uiPriority w:val="99"/>
    <w:rsid w:val="00CF208C"/>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60577427">
      <w:bodyDiv w:val="1"/>
      <w:marLeft w:val="0"/>
      <w:marRight w:val="0"/>
      <w:marTop w:val="0"/>
      <w:marBottom w:val="0"/>
      <w:divBdr>
        <w:top w:val="none" w:sz="0" w:space="0" w:color="auto"/>
        <w:left w:val="none" w:sz="0" w:space="0" w:color="auto"/>
        <w:bottom w:val="none" w:sz="0" w:space="0" w:color="auto"/>
        <w:right w:val="none" w:sz="0" w:space="0" w:color="auto"/>
      </w:divBdr>
      <w:divsChild>
        <w:div w:id="105196554">
          <w:marLeft w:val="0"/>
          <w:marRight w:val="0"/>
          <w:marTop w:val="0"/>
          <w:marBottom w:val="0"/>
          <w:divBdr>
            <w:top w:val="none" w:sz="0" w:space="0" w:color="auto"/>
            <w:left w:val="none" w:sz="0" w:space="0" w:color="auto"/>
            <w:bottom w:val="none" w:sz="0" w:space="0" w:color="auto"/>
            <w:right w:val="none" w:sz="0" w:space="0" w:color="auto"/>
          </w:divBdr>
          <w:divsChild>
            <w:div w:id="1733431384">
              <w:marLeft w:val="0"/>
              <w:marRight w:val="0"/>
              <w:marTop w:val="0"/>
              <w:marBottom w:val="0"/>
              <w:divBdr>
                <w:top w:val="none" w:sz="0" w:space="0" w:color="auto"/>
                <w:left w:val="none" w:sz="0" w:space="0" w:color="auto"/>
                <w:bottom w:val="none" w:sz="0" w:space="0" w:color="auto"/>
                <w:right w:val="none" w:sz="0" w:space="0" w:color="auto"/>
              </w:divBdr>
              <w:divsChild>
                <w:div w:id="993534010">
                  <w:marLeft w:val="0"/>
                  <w:marRight w:val="0"/>
                  <w:marTop w:val="0"/>
                  <w:marBottom w:val="0"/>
                  <w:divBdr>
                    <w:top w:val="none" w:sz="0" w:space="0" w:color="auto"/>
                    <w:left w:val="none" w:sz="0" w:space="0" w:color="auto"/>
                    <w:bottom w:val="none" w:sz="0" w:space="0" w:color="auto"/>
                    <w:right w:val="none" w:sz="0" w:space="0" w:color="auto"/>
                  </w:divBdr>
                  <w:divsChild>
                    <w:div w:id="1176724772">
                      <w:marLeft w:val="0"/>
                      <w:marRight w:val="0"/>
                      <w:marTop w:val="2025"/>
                      <w:marBottom w:val="0"/>
                      <w:divBdr>
                        <w:top w:val="none" w:sz="0" w:space="0" w:color="auto"/>
                        <w:left w:val="none" w:sz="0" w:space="0" w:color="auto"/>
                        <w:bottom w:val="none" w:sz="0" w:space="0" w:color="auto"/>
                        <w:right w:val="none" w:sz="0" w:space="0" w:color="auto"/>
                      </w:divBdr>
                      <w:divsChild>
                        <w:div w:id="1748763843">
                          <w:marLeft w:val="0"/>
                          <w:marRight w:val="0"/>
                          <w:marTop w:val="0"/>
                          <w:marBottom w:val="0"/>
                          <w:divBdr>
                            <w:top w:val="none" w:sz="0" w:space="0" w:color="auto"/>
                            <w:left w:val="none" w:sz="0" w:space="0" w:color="auto"/>
                            <w:bottom w:val="none" w:sz="0" w:space="0" w:color="auto"/>
                            <w:right w:val="none" w:sz="0" w:space="0" w:color="auto"/>
                          </w:divBdr>
                          <w:divsChild>
                            <w:div w:id="1413695292">
                              <w:marLeft w:val="0"/>
                              <w:marRight w:val="0"/>
                              <w:marTop w:val="0"/>
                              <w:marBottom w:val="0"/>
                              <w:divBdr>
                                <w:top w:val="none" w:sz="0" w:space="0" w:color="auto"/>
                                <w:left w:val="none" w:sz="0" w:space="0" w:color="auto"/>
                                <w:bottom w:val="none" w:sz="0" w:space="0" w:color="auto"/>
                                <w:right w:val="none" w:sz="0" w:space="0" w:color="auto"/>
                              </w:divBdr>
                              <w:divsChild>
                                <w:div w:id="1980718135">
                                  <w:marLeft w:val="0"/>
                                  <w:marRight w:val="0"/>
                                  <w:marTop w:val="0"/>
                                  <w:marBottom w:val="0"/>
                                  <w:divBdr>
                                    <w:top w:val="none" w:sz="0" w:space="0" w:color="auto"/>
                                    <w:left w:val="none" w:sz="0" w:space="0" w:color="auto"/>
                                    <w:bottom w:val="none" w:sz="0" w:space="0" w:color="auto"/>
                                    <w:right w:val="none" w:sz="0" w:space="0" w:color="auto"/>
                                  </w:divBdr>
                                  <w:divsChild>
                                    <w:div w:id="749347765">
                                      <w:marLeft w:val="0"/>
                                      <w:marRight w:val="0"/>
                                      <w:marTop w:val="0"/>
                                      <w:marBottom w:val="0"/>
                                      <w:divBdr>
                                        <w:top w:val="none" w:sz="0" w:space="0" w:color="auto"/>
                                        <w:left w:val="none" w:sz="0" w:space="0" w:color="auto"/>
                                        <w:bottom w:val="none" w:sz="0" w:space="0" w:color="auto"/>
                                        <w:right w:val="none" w:sz="0" w:space="0" w:color="auto"/>
                                      </w:divBdr>
                                      <w:divsChild>
                                        <w:div w:id="12084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351075">
      <w:bodyDiv w:val="1"/>
      <w:marLeft w:val="0"/>
      <w:marRight w:val="0"/>
      <w:marTop w:val="0"/>
      <w:marBottom w:val="0"/>
      <w:divBdr>
        <w:top w:val="none" w:sz="0" w:space="0" w:color="auto"/>
        <w:left w:val="none" w:sz="0" w:space="0" w:color="auto"/>
        <w:bottom w:val="none" w:sz="0" w:space="0" w:color="auto"/>
        <w:right w:val="none" w:sz="0" w:space="0" w:color="auto"/>
      </w:divBdr>
      <w:divsChild>
        <w:div w:id="1531335044">
          <w:marLeft w:val="0"/>
          <w:marRight w:val="0"/>
          <w:marTop w:val="0"/>
          <w:marBottom w:val="0"/>
          <w:divBdr>
            <w:top w:val="none" w:sz="0" w:space="0" w:color="auto"/>
            <w:left w:val="none" w:sz="0" w:space="0" w:color="auto"/>
            <w:bottom w:val="none" w:sz="0" w:space="0" w:color="auto"/>
            <w:right w:val="none" w:sz="0" w:space="0" w:color="auto"/>
          </w:divBdr>
          <w:divsChild>
            <w:div w:id="507643703">
              <w:marLeft w:val="0"/>
              <w:marRight w:val="0"/>
              <w:marTop w:val="0"/>
              <w:marBottom w:val="0"/>
              <w:divBdr>
                <w:top w:val="none" w:sz="0" w:space="0" w:color="auto"/>
                <w:left w:val="none" w:sz="0" w:space="0" w:color="auto"/>
                <w:bottom w:val="none" w:sz="0" w:space="0" w:color="auto"/>
                <w:right w:val="none" w:sz="0" w:space="0" w:color="auto"/>
              </w:divBdr>
              <w:divsChild>
                <w:div w:id="544634385">
                  <w:marLeft w:val="0"/>
                  <w:marRight w:val="0"/>
                  <w:marTop w:val="0"/>
                  <w:marBottom w:val="0"/>
                  <w:divBdr>
                    <w:top w:val="none" w:sz="0" w:space="0" w:color="auto"/>
                    <w:left w:val="none" w:sz="0" w:space="0" w:color="auto"/>
                    <w:bottom w:val="none" w:sz="0" w:space="0" w:color="auto"/>
                    <w:right w:val="none" w:sz="0" w:space="0" w:color="auto"/>
                  </w:divBdr>
                  <w:divsChild>
                    <w:div w:id="1276642392">
                      <w:marLeft w:val="0"/>
                      <w:marRight w:val="0"/>
                      <w:marTop w:val="0"/>
                      <w:marBottom w:val="0"/>
                      <w:divBdr>
                        <w:top w:val="none" w:sz="0" w:space="0" w:color="auto"/>
                        <w:left w:val="none" w:sz="0" w:space="0" w:color="auto"/>
                        <w:bottom w:val="none" w:sz="0" w:space="0" w:color="auto"/>
                        <w:right w:val="none" w:sz="0" w:space="0" w:color="auto"/>
                      </w:divBdr>
                      <w:divsChild>
                        <w:div w:id="1527479080">
                          <w:marLeft w:val="0"/>
                          <w:marRight w:val="0"/>
                          <w:marTop w:val="0"/>
                          <w:marBottom w:val="0"/>
                          <w:divBdr>
                            <w:top w:val="none" w:sz="0" w:space="0" w:color="auto"/>
                            <w:left w:val="none" w:sz="0" w:space="0" w:color="auto"/>
                            <w:bottom w:val="none" w:sz="0" w:space="0" w:color="auto"/>
                            <w:right w:val="none" w:sz="0" w:space="0" w:color="auto"/>
                          </w:divBdr>
                          <w:divsChild>
                            <w:div w:id="48067938">
                              <w:marLeft w:val="0"/>
                              <w:marRight w:val="0"/>
                              <w:marTop w:val="0"/>
                              <w:marBottom w:val="0"/>
                              <w:divBdr>
                                <w:top w:val="none" w:sz="0" w:space="0" w:color="auto"/>
                                <w:left w:val="none" w:sz="0" w:space="0" w:color="auto"/>
                                <w:bottom w:val="none" w:sz="0" w:space="0" w:color="auto"/>
                                <w:right w:val="none" w:sz="0" w:space="0" w:color="auto"/>
                              </w:divBdr>
                              <w:divsChild>
                                <w:div w:id="1999651685">
                                  <w:marLeft w:val="0"/>
                                  <w:marRight w:val="-100"/>
                                  <w:marTop w:val="0"/>
                                  <w:marBottom w:val="0"/>
                                  <w:divBdr>
                                    <w:top w:val="none" w:sz="0" w:space="0" w:color="auto"/>
                                    <w:left w:val="none" w:sz="0" w:space="0" w:color="auto"/>
                                    <w:bottom w:val="none" w:sz="0" w:space="0" w:color="auto"/>
                                    <w:right w:val="none" w:sz="0" w:space="0" w:color="auto"/>
                                  </w:divBdr>
                                  <w:divsChild>
                                    <w:div w:id="525214769">
                                      <w:marLeft w:val="0"/>
                                      <w:marRight w:val="-100"/>
                                      <w:marTop w:val="0"/>
                                      <w:marBottom w:val="0"/>
                                      <w:divBdr>
                                        <w:top w:val="none" w:sz="0" w:space="0" w:color="auto"/>
                                        <w:left w:val="none" w:sz="0" w:space="0" w:color="auto"/>
                                        <w:bottom w:val="none" w:sz="0" w:space="0" w:color="auto"/>
                                        <w:right w:val="none" w:sz="0" w:space="0" w:color="auto"/>
                                      </w:divBdr>
                                      <w:divsChild>
                                        <w:div w:id="1756320418">
                                          <w:marLeft w:val="0"/>
                                          <w:marRight w:val="0"/>
                                          <w:marTop w:val="0"/>
                                          <w:marBottom w:val="0"/>
                                          <w:divBdr>
                                            <w:top w:val="none" w:sz="0" w:space="0" w:color="auto"/>
                                            <w:left w:val="none" w:sz="0" w:space="0" w:color="auto"/>
                                            <w:bottom w:val="none" w:sz="0" w:space="0" w:color="auto"/>
                                            <w:right w:val="none" w:sz="0" w:space="0" w:color="auto"/>
                                          </w:divBdr>
                                          <w:divsChild>
                                            <w:div w:id="1266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683544">
      <w:bodyDiv w:val="1"/>
      <w:marLeft w:val="0"/>
      <w:marRight w:val="0"/>
      <w:marTop w:val="0"/>
      <w:marBottom w:val="0"/>
      <w:divBdr>
        <w:top w:val="none" w:sz="0" w:space="0" w:color="auto"/>
        <w:left w:val="none" w:sz="0" w:space="0" w:color="auto"/>
        <w:bottom w:val="none" w:sz="0" w:space="0" w:color="auto"/>
        <w:right w:val="none" w:sz="0" w:space="0" w:color="auto"/>
      </w:divBdr>
    </w:div>
    <w:div w:id="1659116972">
      <w:bodyDiv w:val="1"/>
      <w:marLeft w:val="0"/>
      <w:marRight w:val="0"/>
      <w:marTop w:val="0"/>
      <w:marBottom w:val="0"/>
      <w:divBdr>
        <w:top w:val="none" w:sz="0" w:space="0" w:color="auto"/>
        <w:left w:val="none" w:sz="0" w:space="0" w:color="auto"/>
        <w:bottom w:val="none" w:sz="0" w:space="0" w:color="auto"/>
        <w:right w:val="none" w:sz="0" w:space="0" w:color="auto"/>
      </w:divBdr>
    </w:div>
    <w:div w:id="1705594621">
      <w:bodyDiv w:val="1"/>
      <w:marLeft w:val="0"/>
      <w:marRight w:val="0"/>
      <w:marTop w:val="0"/>
      <w:marBottom w:val="0"/>
      <w:divBdr>
        <w:top w:val="none" w:sz="0" w:space="0" w:color="auto"/>
        <w:left w:val="none" w:sz="0" w:space="0" w:color="auto"/>
        <w:bottom w:val="none" w:sz="0" w:space="0" w:color="auto"/>
        <w:right w:val="none" w:sz="0" w:space="0" w:color="auto"/>
      </w:divBdr>
      <w:divsChild>
        <w:div w:id="19401548">
          <w:marLeft w:val="0"/>
          <w:marRight w:val="0"/>
          <w:marTop w:val="0"/>
          <w:marBottom w:val="0"/>
          <w:divBdr>
            <w:top w:val="none" w:sz="0" w:space="0" w:color="auto"/>
            <w:left w:val="none" w:sz="0" w:space="0" w:color="auto"/>
            <w:bottom w:val="none" w:sz="0" w:space="0" w:color="auto"/>
            <w:right w:val="none" w:sz="0" w:space="0" w:color="auto"/>
          </w:divBdr>
          <w:divsChild>
            <w:div w:id="1775633465">
              <w:marLeft w:val="0"/>
              <w:marRight w:val="0"/>
              <w:marTop w:val="0"/>
              <w:marBottom w:val="0"/>
              <w:divBdr>
                <w:top w:val="none" w:sz="0" w:space="0" w:color="auto"/>
                <w:left w:val="none" w:sz="0" w:space="0" w:color="auto"/>
                <w:bottom w:val="none" w:sz="0" w:space="0" w:color="auto"/>
                <w:right w:val="none" w:sz="0" w:space="0" w:color="auto"/>
              </w:divBdr>
              <w:divsChild>
                <w:div w:id="1519124790">
                  <w:marLeft w:val="0"/>
                  <w:marRight w:val="0"/>
                  <w:marTop w:val="0"/>
                  <w:marBottom w:val="0"/>
                  <w:divBdr>
                    <w:top w:val="none" w:sz="0" w:space="0" w:color="auto"/>
                    <w:left w:val="none" w:sz="0" w:space="0" w:color="auto"/>
                    <w:bottom w:val="none" w:sz="0" w:space="0" w:color="auto"/>
                    <w:right w:val="none" w:sz="0" w:space="0" w:color="auto"/>
                  </w:divBdr>
                  <w:divsChild>
                    <w:div w:id="2114396051">
                      <w:marLeft w:val="0"/>
                      <w:marRight w:val="0"/>
                      <w:marTop w:val="0"/>
                      <w:marBottom w:val="0"/>
                      <w:divBdr>
                        <w:top w:val="none" w:sz="0" w:space="0" w:color="auto"/>
                        <w:left w:val="none" w:sz="0" w:space="0" w:color="auto"/>
                        <w:bottom w:val="none" w:sz="0" w:space="0" w:color="auto"/>
                        <w:right w:val="none" w:sz="0" w:space="0" w:color="auto"/>
                      </w:divBdr>
                      <w:divsChild>
                        <w:div w:id="167408728">
                          <w:marLeft w:val="0"/>
                          <w:marRight w:val="0"/>
                          <w:marTop w:val="0"/>
                          <w:marBottom w:val="0"/>
                          <w:divBdr>
                            <w:top w:val="none" w:sz="0" w:space="0" w:color="auto"/>
                            <w:left w:val="none" w:sz="0" w:space="0" w:color="auto"/>
                            <w:bottom w:val="none" w:sz="0" w:space="0" w:color="auto"/>
                            <w:right w:val="none" w:sz="0" w:space="0" w:color="auto"/>
                          </w:divBdr>
                          <w:divsChild>
                            <w:div w:id="509374135">
                              <w:marLeft w:val="0"/>
                              <w:marRight w:val="0"/>
                              <w:marTop w:val="0"/>
                              <w:marBottom w:val="0"/>
                              <w:divBdr>
                                <w:top w:val="none" w:sz="0" w:space="0" w:color="auto"/>
                                <w:left w:val="none" w:sz="0" w:space="0" w:color="auto"/>
                                <w:bottom w:val="none" w:sz="0" w:space="0" w:color="auto"/>
                                <w:right w:val="none" w:sz="0" w:space="0" w:color="auto"/>
                              </w:divBdr>
                              <w:divsChild>
                                <w:div w:id="314840853">
                                  <w:marLeft w:val="0"/>
                                  <w:marRight w:val="-100"/>
                                  <w:marTop w:val="0"/>
                                  <w:marBottom w:val="0"/>
                                  <w:divBdr>
                                    <w:top w:val="none" w:sz="0" w:space="0" w:color="auto"/>
                                    <w:left w:val="none" w:sz="0" w:space="0" w:color="auto"/>
                                    <w:bottom w:val="none" w:sz="0" w:space="0" w:color="auto"/>
                                    <w:right w:val="none" w:sz="0" w:space="0" w:color="auto"/>
                                  </w:divBdr>
                                  <w:divsChild>
                                    <w:div w:id="535654171">
                                      <w:marLeft w:val="0"/>
                                      <w:marRight w:val="-100"/>
                                      <w:marTop w:val="0"/>
                                      <w:marBottom w:val="0"/>
                                      <w:divBdr>
                                        <w:top w:val="none" w:sz="0" w:space="0" w:color="auto"/>
                                        <w:left w:val="none" w:sz="0" w:space="0" w:color="auto"/>
                                        <w:bottom w:val="none" w:sz="0" w:space="0" w:color="auto"/>
                                        <w:right w:val="none" w:sz="0" w:space="0" w:color="auto"/>
                                      </w:divBdr>
                                      <w:divsChild>
                                        <w:div w:id="497111890">
                                          <w:marLeft w:val="0"/>
                                          <w:marRight w:val="0"/>
                                          <w:marTop w:val="0"/>
                                          <w:marBottom w:val="0"/>
                                          <w:divBdr>
                                            <w:top w:val="none" w:sz="0" w:space="0" w:color="auto"/>
                                            <w:left w:val="none" w:sz="0" w:space="0" w:color="auto"/>
                                            <w:bottom w:val="none" w:sz="0" w:space="0" w:color="auto"/>
                                            <w:right w:val="none" w:sz="0" w:space="0" w:color="auto"/>
                                          </w:divBdr>
                                          <w:divsChild>
                                            <w:div w:id="4742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si.gov.uk" TargetMode="External"/><Relationship Id="rId18" Type="http://schemas.openxmlformats.org/officeDocument/2006/relationships/hyperlink" Target="http://www.dca.gov.u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local.gov.uk/publications//journal_content/56/10180/6098641/PUBLICATION" TargetMode="External"/><Relationship Id="rId7" Type="http://schemas.openxmlformats.org/officeDocument/2006/relationships/endnotes" Target="endnotes.xml"/><Relationship Id="rId12" Type="http://schemas.openxmlformats.org/officeDocument/2006/relationships/hyperlink" Target="http://www.disabilityshooting-gb.org" TargetMode="External"/><Relationship Id="rId17" Type="http://schemas.openxmlformats.org/officeDocument/2006/relationships/hyperlink" Target="http://www.opsi.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Vetting" TargetMode="External"/><Relationship Id="rId20" Type="http://schemas.openxmlformats.org/officeDocument/2006/relationships/hyperlink" Target="http://www.gov.uk/government/publications/care-act-2014-statutory-guidance-for-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shooting-g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05/9/section/5" TargetMode="External"/><Relationship Id="rId23" Type="http://schemas.openxmlformats.org/officeDocument/2006/relationships/footer" Target="footer1.xml"/><Relationship Id="rId10" Type="http://schemas.openxmlformats.org/officeDocument/2006/relationships/hyperlink" Target="http://www.huwy.eu/uk/topics/cyberbullying/cyberbullying-definition/old.digizen.org/cyberbullying/fullguidance/understanding/default.aspx" TargetMode="External"/><Relationship Id="rId19" Type="http://schemas.openxmlformats.org/officeDocument/2006/relationships/hyperlink" Target="http://www.gov.uk/dbs-update-service" TargetMode="External"/><Relationship Id="rId4" Type="http://schemas.openxmlformats.org/officeDocument/2006/relationships/settings" Target="settings.xml"/><Relationship Id="rId9" Type="http://schemas.openxmlformats.org/officeDocument/2006/relationships/hyperlink" Target="http://www.disabilityshooting-gb.org" TargetMode="External"/><Relationship Id="rId14" Type="http://schemas.openxmlformats.org/officeDocument/2006/relationships/hyperlink" Target="http://www.dca.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afeguarding@britishshoo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12C0B-9956-4D55-BF15-50804F2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4559</Words>
  <Characters>25991</Characters>
  <Application>Microsoft Office Word</Application>
  <DocSecurity>8</DocSecurity>
  <Lines>216</Lines>
  <Paragraphs>60</Paragraphs>
  <ScaleCrop>false</ScaleCrop>
  <HeadingPairs>
    <vt:vector size="2" baseType="variant">
      <vt:variant>
        <vt:lpstr>Title</vt:lpstr>
      </vt:variant>
      <vt:variant>
        <vt:i4>1</vt:i4>
      </vt:variant>
    </vt:vector>
  </HeadingPairs>
  <TitlesOfParts>
    <vt:vector size="1" baseType="lpstr">
      <vt:lpstr>GREAT BRITAIN TARGET SHOOTING FEDERATION</vt:lpstr>
    </vt:vector>
  </TitlesOfParts>
  <Company>.</Company>
  <LinksUpToDate>false</LinksUpToDate>
  <CharactersWithSpaces>30490</CharactersWithSpaces>
  <SharedDoc>false</SharedDoc>
  <HLinks>
    <vt:vector size="54" baseType="variant">
      <vt:variant>
        <vt:i4>7143473</vt:i4>
      </vt:variant>
      <vt:variant>
        <vt:i4>18</vt:i4>
      </vt:variant>
      <vt:variant>
        <vt:i4>0</vt:i4>
      </vt:variant>
      <vt:variant>
        <vt:i4>5</vt:i4>
      </vt:variant>
      <vt:variant>
        <vt:lpwstr>http://www.thecpsu.org.uk/</vt:lpwstr>
      </vt:variant>
      <vt:variant>
        <vt:lpwstr/>
      </vt:variant>
      <vt:variant>
        <vt:i4>7995450</vt:i4>
      </vt:variant>
      <vt:variant>
        <vt:i4>15</vt:i4>
      </vt:variant>
      <vt:variant>
        <vt:i4>0</vt:i4>
      </vt:variant>
      <vt:variant>
        <vt:i4>5</vt:i4>
      </vt:variant>
      <vt:variant>
        <vt:lpwstr>http://www.britishshooting.org.uk/</vt:lpwstr>
      </vt:variant>
      <vt:variant>
        <vt:lpwstr/>
      </vt:variant>
      <vt:variant>
        <vt:i4>5</vt:i4>
      </vt:variant>
      <vt:variant>
        <vt:i4>12</vt:i4>
      </vt:variant>
      <vt:variant>
        <vt:i4>0</vt:i4>
      </vt:variant>
      <vt:variant>
        <vt:i4>5</vt:i4>
      </vt:variant>
      <vt:variant>
        <vt:lpwstr>http://www.huwy.eu/uk/topics/cyberbullying/cyberbullying-definition/old.digizen.org/cyberbullying/fullguidance/understanding/default.aspx</vt:lpwstr>
      </vt:variant>
      <vt:variant>
        <vt:lpwstr/>
      </vt:variant>
      <vt:variant>
        <vt:i4>2228264</vt:i4>
      </vt:variant>
      <vt:variant>
        <vt:i4>9</vt:i4>
      </vt:variant>
      <vt:variant>
        <vt:i4>0</vt:i4>
      </vt:variant>
      <vt:variant>
        <vt:i4>5</vt:i4>
      </vt:variant>
      <vt:variant>
        <vt:lpwstr>http://www.cpsu.org.uk/</vt:lpwstr>
      </vt:variant>
      <vt:variant>
        <vt:lpwstr/>
      </vt:variant>
      <vt:variant>
        <vt:i4>8126492</vt:i4>
      </vt:variant>
      <vt:variant>
        <vt:i4>6</vt:i4>
      </vt:variant>
      <vt:variant>
        <vt:i4>0</vt:i4>
      </vt:variant>
      <vt:variant>
        <vt:i4>5</vt:i4>
      </vt:variant>
      <vt:variant>
        <vt:lpwstr>http://www.nspcc.org.uk/Inform/cpsu/resources/briefings/GuidelinesOnTransportingAChild_wdf60643.pdf</vt:lpwstr>
      </vt:variant>
      <vt:variant>
        <vt:lpwstr/>
      </vt:variant>
      <vt:variant>
        <vt:i4>3342379</vt:i4>
      </vt:variant>
      <vt:variant>
        <vt:i4>3</vt:i4>
      </vt:variant>
      <vt:variant>
        <vt:i4>0</vt:i4>
      </vt:variant>
      <vt:variant>
        <vt:i4>5</vt:i4>
      </vt:variant>
      <vt:variant>
        <vt:lpwstr>http://www.roadsafetyni.gov.uk/</vt:lpwstr>
      </vt:variant>
      <vt:variant>
        <vt:lpwstr/>
      </vt:variant>
      <vt:variant>
        <vt:i4>7143520</vt:i4>
      </vt:variant>
      <vt:variant>
        <vt:i4>0</vt:i4>
      </vt:variant>
      <vt:variant>
        <vt:i4>0</vt:i4>
      </vt:variant>
      <vt:variant>
        <vt:i4>5</vt:i4>
      </vt:variant>
      <vt:variant>
        <vt:lpwstr>http://www.nspcc.org.uk/Inform/research/questions/definition_of_a_child_wda59396.html</vt:lpwstr>
      </vt:variant>
      <vt:variant>
        <vt:lpwstr/>
      </vt:variant>
      <vt:variant>
        <vt:i4>196665</vt:i4>
      </vt:variant>
      <vt:variant>
        <vt:i4>6</vt:i4>
      </vt:variant>
      <vt:variant>
        <vt:i4>0</vt:i4>
      </vt:variant>
      <vt:variant>
        <vt:i4>5</vt:i4>
      </vt:variant>
      <vt:variant>
        <vt:lpwstr>mailto:jamesmarshbrown@gmail.com</vt:lpwstr>
      </vt:variant>
      <vt:variant>
        <vt:lpwstr/>
      </vt:variant>
      <vt:variant>
        <vt:i4>196665</vt:i4>
      </vt:variant>
      <vt:variant>
        <vt:i4>0</vt:i4>
      </vt:variant>
      <vt:variant>
        <vt:i4>0</vt:i4>
      </vt:variant>
      <vt:variant>
        <vt:i4>5</vt:i4>
      </vt:variant>
      <vt:variant>
        <vt:lpwstr>mailto:jamesmarshbrown@gmail.com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BRITAIN TARGET SHOOTING FEDERATION</dc:title>
  <dc:creator>Dave</dc:creator>
  <cp:lastModifiedBy>Sarah</cp:lastModifiedBy>
  <cp:revision>8</cp:revision>
  <cp:lastPrinted>2012-10-02T08:08:00Z</cp:lastPrinted>
  <dcterms:created xsi:type="dcterms:W3CDTF">2015-11-19T15:37:00Z</dcterms:created>
  <dcterms:modified xsi:type="dcterms:W3CDTF">2016-01-01T17:10:00Z</dcterms:modified>
</cp:coreProperties>
</file>